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0913A" w14:textId="77777777" w:rsidR="003E1D09" w:rsidRPr="006E482D" w:rsidRDefault="003E1D09" w:rsidP="003E1D09">
      <w:pPr>
        <w:suppressAutoHyphens/>
        <w:spacing w:line="276" w:lineRule="auto"/>
        <w:jc w:val="center"/>
        <w:rPr>
          <w:rFonts w:ascii="Times New Roman" w:eastAsia="Times New Roman" w:hAnsi="Times New Roman"/>
          <w:b/>
          <w:sz w:val="32"/>
          <w:szCs w:val="32"/>
          <w:lang w:eastAsia="ar-SA"/>
        </w:rPr>
      </w:pPr>
      <w:r w:rsidRPr="006E482D">
        <w:rPr>
          <w:rFonts w:ascii="Times New Roman" w:eastAsia="Times New Roman" w:hAnsi="Times New Roman"/>
          <w:b/>
          <w:sz w:val="32"/>
          <w:szCs w:val="32"/>
          <w:lang w:eastAsia="ar-SA"/>
        </w:rPr>
        <w:t>Администрация</w:t>
      </w:r>
    </w:p>
    <w:p w14:paraId="75F03057" w14:textId="77777777" w:rsidR="003E1D09" w:rsidRPr="006E482D" w:rsidRDefault="003E1D09" w:rsidP="003E1D09">
      <w:pPr>
        <w:suppressAutoHyphens/>
        <w:spacing w:line="276" w:lineRule="auto"/>
        <w:jc w:val="center"/>
        <w:rPr>
          <w:rFonts w:ascii="Times New Roman" w:eastAsia="Times New Roman" w:hAnsi="Times New Roman"/>
          <w:b/>
          <w:sz w:val="32"/>
          <w:szCs w:val="32"/>
          <w:lang w:eastAsia="ar-SA"/>
        </w:rPr>
      </w:pPr>
      <w:proofErr w:type="gramStart"/>
      <w:r w:rsidRPr="006E482D">
        <w:rPr>
          <w:rFonts w:ascii="Times New Roman" w:eastAsia="Times New Roman" w:hAnsi="Times New Roman"/>
          <w:b/>
          <w:sz w:val="32"/>
          <w:szCs w:val="32"/>
          <w:lang w:eastAsia="ar-SA"/>
        </w:rPr>
        <w:t>муниципального  образования</w:t>
      </w:r>
      <w:proofErr w:type="gramEnd"/>
    </w:p>
    <w:p w14:paraId="1A7B6462" w14:textId="77777777" w:rsidR="003E1D09" w:rsidRPr="006E482D" w:rsidRDefault="003E1D09" w:rsidP="003E1D09">
      <w:pPr>
        <w:suppressAutoHyphens/>
        <w:spacing w:line="276" w:lineRule="auto"/>
        <w:jc w:val="center"/>
        <w:rPr>
          <w:rFonts w:ascii="Times New Roman" w:eastAsia="Times New Roman" w:hAnsi="Times New Roman"/>
          <w:b/>
          <w:sz w:val="32"/>
          <w:szCs w:val="32"/>
          <w:lang w:eastAsia="ar-SA"/>
        </w:rPr>
      </w:pPr>
      <w:proofErr w:type="gramStart"/>
      <w:r w:rsidRPr="006E482D">
        <w:rPr>
          <w:rFonts w:ascii="Times New Roman" w:eastAsia="Times New Roman" w:hAnsi="Times New Roman"/>
          <w:b/>
          <w:sz w:val="32"/>
          <w:szCs w:val="32"/>
          <w:lang w:eastAsia="ar-SA"/>
        </w:rPr>
        <w:t>Беловский  сельсовет</w:t>
      </w:r>
      <w:proofErr w:type="gramEnd"/>
    </w:p>
    <w:p w14:paraId="0AC6B0F0" w14:textId="77777777" w:rsidR="003E1D09" w:rsidRPr="006E482D" w:rsidRDefault="003E1D09" w:rsidP="003E1D09">
      <w:pPr>
        <w:suppressAutoHyphens/>
        <w:spacing w:line="276" w:lineRule="auto"/>
        <w:jc w:val="center"/>
        <w:rPr>
          <w:rFonts w:ascii="Times New Roman" w:eastAsia="Times New Roman" w:hAnsi="Times New Roman"/>
          <w:b/>
          <w:sz w:val="32"/>
          <w:szCs w:val="32"/>
          <w:lang w:eastAsia="ar-SA"/>
        </w:rPr>
      </w:pPr>
      <w:proofErr w:type="gramStart"/>
      <w:r w:rsidRPr="006E482D">
        <w:rPr>
          <w:rFonts w:ascii="Times New Roman" w:eastAsia="Times New Roman" w:hAnsi="Times New Roman"/>
          <w:b/>
          <w:sz w:val="32"/>
          <w:szCs w:val="32"/>
          <w:lang w:eastAsia="ar-SA"/>
        </w:rPr>
        <w:t>Сакмарского  района</w:t>
      </w:r>
      <w:proofErr w:type="gramEnd"/>
    </w:p>
    <w:p w14:paraId="037E968C" w14:textId="77777777" w:rsidR="003E1D09" w:rsidRPr="006E482D" w:rsidRDefault="003E1D09" w:rsidP="003E1D09">
      <w:pPr>
        <w:suppressAutoHyphens/>
        <w:spacing w:line="276" w:lineRule="auto"/>
        <w:jc w:val="center"/>
        <w:rPr>
          <w:rFonts w:ascii="Times New Roman" w:eastAsia="Times New Roman" w:hAnsi="Times New Roman"/>
          <w:b/>
          <w:sz w:val="32"/>
          <w:szCs w:val="32"/>
          <w:lang w:eastAsia="ar-SA"/>
        </w:rPr>
      </w:pPr>
      <w:proofErr w:type="gramStart"/>
      <w:r w:rsidRPr="006E482D">
        <w:rPr>
          <w:rFonts w:ascii="Times New Roman" w:eastAsia="Times New Roman" w:hAnsi="Times New Roman"/>
          <w:b/>
          <w:sz w:val="32"/>
          <w:szCs w:val="32"/>
          <w:lang w:eastAsia="ar-SA"/>
        </w:rPr>
        <w:t>Оренбургской  области</w:t>
      </w:r>
      <w:proofErr w:type="gramEnd"/>
    </w:p>
    <w:p w14:paraId="12859B5E" w14:textId="77777777" w:rsidR="00917F23" w:rsidRDefault="00917F23" w:rsidP="003E1D09">
      <w:pPr>
        <w:suppressAutoHyphens/>
        <w:spacing w:line="276" w:lineRule="auto"/>
        <w:jc w:val="center"/>
        <w:rPr>
          <w:rFonts w:ascii="Times New Roman" w:eastAsia="Times New Roman" w:hAnsi="Times New Roman"/>
          <w:b/>
          <w:sz w:val="32"/>
          <w:szCs w:val="32"/>
          <w:lang w:eastAsia="ar-SA"/>
        </w:rPr>
      </w:pPr>
    </w:p>
    <w:p w14:paraId="2A62248B" w14:textId="2574F271" w:rsidR="003E1D09" w:rsidRDefault="003E1D09" w:rsidP="003E1D09">
      <w:pPr>
        <w:suppressAutoHyphens/>
        <w:spacing w:line="276" w:lineRule="auto"/>
        <w:jc w:val="center"/>
        <w:rPr>
          <w:rFonts w:ascii="Times New Roman" w:eastAsia="Times New Roman" w:hAnsi="Times New Roman"/>
          <w:b/>
          <w:sz w:val="32"/>
          <w:szCs w:val="32"/>
          <w:lang w:eastAsia="ar-SA"/>
        </w:rPr>
      </w:pPr>
      <w:r w:rsidRPr="006E482D">
        <w:rPr>
          <w:rFonts w:ascii="Times New Roman" w:eastAsia="Times New Roman" w:hAnsi="Times New Roman"/>
          <w:b/>
          <w:sz w:val="32"/>
          <w:szCs w:val="32"/>
          <w:lang w:eastAsia="ar-SA"/>
        </w:rPr>
        <w:t>ПОСТАНОВЛЕНИЕ</w:t>
      </w:r>
    </w:p>
    <w:p w14:paraId="1220BE5E" w14:textId="77777777" w:rsidR="003E1D09" w:rsidRPr="006E482D" w:rsidRDefault="003E1D09" w:rsidP="003E1D09">
      <w:pPr>
        <w:suppressAutoHyphens/>
        <w:jc w:val="center"/>
        <w:rPr>
          <w:rFonts w:ascii="Times New Roman" w:eastAsia="Times New Roman" w:hAnsi="Times New Roman"/>
          <w:b/>
          <w:sz w:val="32"/>
          <w:szCs w:val="32"/>
          <w:lang w:eastAsia="ar-SA"/>
        </w:rPr>
      </w:pPr>
    </w:p>
    <w:p w14:paraId="0D33D5C6" w14:textId="37A08E04" w:rsidR="003E1D09" w:rsidRDefault="003E1D09" w:rsidP="003E1D09">
      <w:pPr>
        <w:suppressAutoHyphens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/>
          <w:b/>
          <w:sz w:val="28"/>
          <w:szCs w:val="28"/>
          <w:lang w:eastAsia="ar-SA"/>
        </w:rPr>
        <w:t>2</w:t>
      </w:r>
      <w:r w:rsidR="00917F23">
        <w:rPr>
          <w:rFonts w:ascii="Times New Roman" w:eastAsia="Times New Roman" w:hAnsi="Times New Roman"/>
          <w:b/>
          <w:sz w:val="28"/>
          <w:szCs w:val="28"/>
          <w:lang w:eastAsia="ar-SA"/>
        </w:rPr>
        <w:t>2</w:t>
      </w:r>
      <w:r>
        <w:rPr>
          <w:rFonts w:ascii="Times New Roman" w:eastAsia="Times New Roman" w:hAnsi="Times New Roman"/>
          <w:b/>
          <w:sz w:val="28"/>
          <w:szCs w:val="28"/>
          <w:lang w:eastAsia="ar-SA"/>
        </w:rPr>
        <w:t>.0</w:t>
      </w:r>
      <w:r>
        <w:rPr>
          <w:rFonts w:ascii="Times New Roman" w:eastAsia="Times New Roman" w:hAnsi="Times New Roman"/>
          <w:b/>
          <w:sz w:val="28"/>
          <w:szCs w:val="28"/>
          <w:lang w:eastAsia="ar-SA"/>
        </w:rPr>
        <w:t>4</w:t>
      </w:r>
      <w:r>
        <w:rPr>
          <w:rFonts w:ascii="Times New Roman" w:eastAsia="Times New Roman" w:hAnsi="Times New Roman"/>
          <w:b/>
          <w:sz w:val="28"/>
          <w:szCs w:val="28"/>
          <w:lang w:eastAsia="ar-SA"/>
        </w:rPr>
        <w:t>.2025</w:t>
      </w:r>
      <w:r w:rsidRPr="004C086E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                                                                                            № </w:t>
      </w:r>
      <w:r w:rsidR="00917F23">
        <w:rPr>
          <w:rFonts w:ascii="Times New Roman" w:eastAsia="Times New Roman" w:hAnsi="Times New Roman"/>
          <w:b/>
          <w:sz w:val="28"/>
          <w:szCs w:val="28"/>
          <w:lang w:eastAsia="ar-SA"/>
        </w:rPr>
        <w:t>48</w:t>
      </w:r>
      <w:r w:rsidRPr="004C086E">
        <w:rPr>
          <w:rFonts w:ascii="Times New Roman" w:eastAsia="Times New Roman" w:hAnsi="Times New Roman"/>
          <w:b/>
          <w:sz w:val="28"/>
          <w:szCs w:val="28"/>
          <w:lang w:eastAsia="ar-SA"/>
        </w:rPr>
        <w:t>-п</w:t>
      </w:r>
    </w:p>
    <w:p w14:paraId="0821BC5D" w14:textId="77777777" w:rsidR="003E1D09" w:rsidRPr="00CD09B2" w:rsidRDefault="003E1D09" w:rsidP="003E1D09">
      <w:pPr>
        <w:suppressAutoHyphens/>
        <w:jc w:val="center"/>
        <w:rPr>
          <w:rFonts w:ascii="Times New Roman" w:eastAsia="Times New Roman" w:hAnsi="Times New Roman"/>
          <w:b/>
          <w:color w:val="FF0000"/>
          <w:sz w:val="28"/>
          <w:szCs w:val="28"/>
          <w:lang w:eastAsia="ar-SA"/>
        </w:rPr>
      </w:pPr>
    </w:p>
    <w:p w14:paraId="0DE39296" w14:textId="77777777" w:rsidR="00D57BDF" w:rsidRDefault="00FD32F4" w:rsidP="003E1D09">
      <w:pPr>
        <w:pStyle w:val="Bodytext30"/>
        <w:shd w:val="clear" w:color="auto" w:fill="auto"/>
        <w:spacing w:before="0" w:after="596"/>
        <w:ind w:left="160" w:firstLine="840"/>
        <w:jc w:val="center"/>
      </w:pPr>
      <w:r>
        <w:t xml:space="preserve">Об утверждении порядка рассмотрения обращений граждан по вопросу несогласия с решением органа местного самоуправления о признании жилого помещения непригодным для проживания либо подлежащим </w:t>
      </w:r>
      <w:r>
        <w:t>капитальному ремонту в результате чрезвычайной ситуации, сложившейся на территории Оренбургской области в связи с прохождением весеннего паводка в 2024 год</w:t>
      </w:r>
    </w:p>
    <w:p w14:paraId="6E7B31F9" w14:textId="57C459C7" w:rsidR="00D57BDF" w:rsidRDefault="00FD32F4">
      <w:pPr>
        <w:pStyle w:val="Bodytext20"/>
        <w:shd w:val="clear" w:color="auto" w:fill="auto"/>
        <w:tabs>
          <w:tab w:val="left" w:leader="underscore" w:pos="7670"/>
        </w:tabs>
        <w:spacing w:before="0"/>
        <w:ind w:firstLine="600"/>
      </w:pPr>
      <w:r>
        <w:t>В соответствии с Федеральным законом от 06.10.2003 № 131-ФЗ «Об общих принципах организации местного</w:t>
      </w:r>
      <w:r>
        <w:t xml:space="preserve"> самоуправления в Российской Федерации», Уставом муниципального образования </w:t>
      </w:r>
      <w:r w:rsidR="003E1D09">
        <w:t xml:space="preserve">Беловский </w:t>
      </w:r>
      <w:r w:rsidR="00917F23">
        <w:t>сельсовет.</w:t>
      </w:r>
      <w:r w:rsidR="003E1D09">
        <w:t xml:space="preserve"> Постановляю:</w:t>
      </w:r>
    </w:p>
    <w:p w14:paraId="0739011E" w14:textId="77777777" w:rsidR="00D57BDF" w:rsidRDefault="00FD32F4">
      <w:pPr>
        <w:pStyle w:val="Bodytext20"/>
        <w:numPr>
          <w:ilvl w:val="0"/>
          <w:numId w:val="1"/>
        </w:numPr>
        <w:shd w:val="clear" w:color="auto" w:fill="auto"/>
        <w:tabs>
          <w:tab w:val="left" w:pos="1038"/>
        </w:tabs>
        <w:spacing w:before="0" w:after="349"/>
        <w:ind w:firstLine="760"/>
      </w:pPr>
      <w:r>
        <w:t>Утвердить Порядок рассмотрения обращений граждан по вопросу несогласия с решением органа местного самоуправления о признании жилого помещения непригодным для проживания либо под</w:t>
      </w:r>
      <w:r>
        <w:t>лежащим капитальному ремонту в результате чрезвычайной ситуации, сложившейся на территории Оренбургской области в связи с прохождением весеннего паводка в 2024 году, согласно приложению.</w:t>
      </w:r>
    </w:p>
    <w:p w14:paraId="30EC7F7E" w14:textId="77777777" w:rsidR="00D57BDF" w:rsidRDefault="00FD32F4">
      <w:pPr>
        <w:pStyle w:val="Bodytext20"/>
        <w:numPr>
          <w:ilvl w:val="0"/>
          <w:numId w:val="1"/>
        </w:numPr>
        <w:shd w:val="clear" w:color="auto" w:fill="auto"/>
        <w:tabs>
          <w:tab w:val="left" w:pos="986"/>
        </w:tabs>
        <w:spacing w:before="0" w:after="302" w:line="260" w:lineRule="exact"/>
        <w:ind w:firstLine="600"/>
      </w:pPr>
      <w:r>
        <w:t>Контроль за исполнением настоящего постановления возложить на</w:t>
      </w:r>
    </w:p>
    <w:p w14:paraId="7BE3C2F6" w14:textId="77777777" w:rsidR="00D57BDF" w:rsidRDefault="00FD32F4">
      <w:pPr>
        <w:pStyle w:val="Bodytext20"/>
        <w:numPr>
          <w:ilvl w:val="0"/>
          <w:numId w:val="1"/>
        </w:numPr>
        <w:shd w:val="clear" w:color="auto" w:fill="auto"/>
        <w:tabs>
          <w:tab w:val="left" w:pos="986"/>
        </w:tabs>
        <w:spacing w:before="0" w:after="1006" w:line="317" w:lineRule="exact"/>
        <w:ind w:firstLine="600"/>
      </w:pPr>
      <w:r>
        <w:t>Настоящ</w:t>
      </w:r>
      <w:r>
        <w:t>ее постановление вступает в силу после его официального опубликования.</w:t>
      </w:r>
    </w:p>
    <w:p w14:paraId="6BBB4E6D" w14:textId="698C9AA4" w:rsidR="00D57BDF" w:rsidRDefault="00FD32F4">
      <w:pPr>
        <w:pStyle w:val="Bodytext20"/>
        <w:shd w:val="clear" w:color="auto" w:fill="auto"/>
        <w:spacing w:before="0" w:after="0" w:line="260" w:lineRule="exact"/>
        <w:jc w:val="left"/>
        <w:sectPr w:rsidR="00D57BDF">
          <w:pgSz w:w="11900" w:h="16840"/>
          <w:pgMar w:top="862" w:right="694" w:bottom="862" w:left="1788" w:header="0" w:footer="3" w:gutter="0"/>
          <w:cols w:space="720"/>
          <w:noEndnote/>
          <w:docGrid w:linePitch="360"/>
        </w:sectPr>
      </w:pPr>
      <w:r>
        <w:t>Глава муниципального образования</w:t>
      </w:r>
      <w:r w:rsidR="003E1D09">
        <w:t xml:space="preserve">                                          </w:t>
      </w:r>
      <w:proofErr w:type="spellStart"/>
      <w:r w:rsidR="003E1D09">
        <w:t>Т.А.Хаса</w:t>
      </w:r>
      <w:r w:rsidR="00917F23">
        <w:t>н</w:t>
      </w:r>
      <w:r w:rsidR="003E1D09">
        <w:t>ов</w:t>
      </w:r>
      <w:proofErr w:type="spellEnd"/>
      <w:r w:rsidR="003E1D09">
        <w:t xml:space="preserve">                        </w:t>
      </w:r>
    </w:p>
    <w:p w14:paraId="0BBC9D91" w14:textId="4A68D797" w:rsidR="00D57BDF" w:rsidRDefault="00FD32F4">
      <w:pPr>
        <w:pStyle w:val="Heading10"/>
        <w:keepNext/>
        <w:keepLines/>
        <w:shd w:val="clear" w:color="auto" w:fill="auto"/>
        <w:spacing w:after="0" w:line="326" w:lineRule="exact"/>
        <w:ind w:left="5140"/>
        <w:jc w:val="right"/>
      </w:pPr>
      <w:bookmarkStart w:id="0" w:name="bookmark2"/>
      <w:r>
        <w:lastRenderedPageBreak/>
        <w:t xml:space="preserve">Приложение к постановлению </w:t>
      </w:r>
      <w:bookmarkEnd w:id="0"/>
    </w:p>
    <w:p w14:paraId="5DF581CA" w14:textId="1D831FD4" w:rsidR="00D57BDF" w:rsidRDefault="00917F23" w:rsidP="00917F23">
      <w:pPr>
        <w:pStyle w:val="Bodytext30"/>
        <w:shd w:val="clear" w:color="auto" w:fill="auto"/>
        <w:tabs>
          <w:tab w:val="left" w:pos="9148"/>
        </w:tabs>
        <w:spacing w:before="0" w:after="608" w:line="326" w:lineRule="exact"/>
        <w:jc w:val="both"/>
      </w:pPr>
      <w:r>
        <w:t xml:space="preserve">                                                                                                  о</w:t>
      </w:r>
      <w:r w:rsidR="00FD32F4">
        <w:t>т</w:t>
      </w:r>
      <w:r w:rsidR="003E1D09">
        <w:t xml:space="preserve"> </w:t>
      </w:r>
      <w:r>
        <w:t xml:space="preserve">22.04.2025 </w:t>
      </w:r>
      <w:r w:rsidR="00FD32F4">
        <w:t>№</w:t>
      </w:r>
      <w:r>
        <w:t>48-п</w:t>
      </w:r>
    </w:p>
    <w:p w14:paraId="2E81127A" w14:textId="77777777" w:rsidR="00D57BDF" w:rsidRDefault="00FD32F4" w:rsidP="003E1D09">
      <w:pPr>
        <w:pStyle w:val="Bodytext30"/>
        <w:shd w:val="clear" w:color="auto" w:fill="auto"/>
        <w:spacing w:before="0" w:after="536"/>
        <w:ind w:left="620"/>
        <w:jc w:val="center"/>
      </w:pPr>
      <w:r>
        <w:t xml:space="preserve">Порядок рассмотрения обращений граждан по вопросу несогласия с решением органа </w:t>
      </w:r>
      <w:r>
        <w:t>местного самоуправления о признании жилого помещения непригодным для проживания либо подлежащим капитальному ремонту в результате чрезвычайной ситуации, сложившейся на территории Оренбургской области в связи с прохождением весеннего паводка в 2024 году</w:t>
      </w:r>
    </w:p>
    <w:p w14:paraId="6642BCEF" w14:textId="72F67AC6" w:rsidR="00D57BDF" w:rsidRDefault="00FD32F4" w:rsidP="003E1D09">
      <w:pPr>
        <w:pStyle w:val="Bodytext20"/>
        <w:numPr>
          <w:ilvl w:val="0"/>
          <w:numId w:val="2"/>
        </w:numPr>
        <w:shd w:val="clear" w:color="auto" w:fill="auto"/>
        <w:tabs>
          <w:tab w:val="left" w:pos="1211"/>
        </w:tabs>
        <w:spacing w:before="0" w:after="0"/>
        <w:ind w:firstLine="780"/>
      </w:pPr>
      <w:r>
        <w:t>Нас</w:t>
      </w:r>
      <w:r>
        <w:t>тоящий Порядок определяет процедуру рассмотрения</w:t>
      </w:r>
      <w:r w:rsidR="003E1D09">
        <w:t xml:space="preserve"> </w:t>
      </w:r>
      <w:r>
        <w:t>должностными лицами администрации</w:t>
      </w:r>
      <w:r>
        <w:tab/>
      </w:r>
      <w:r>
        <w:tab/>
        <w:t xml:space="preserve"> муниципального</w:t>
      </w:r>
      <w:r w:rsidR="003E1D09">
        <w:t xml:space="preserve"> </w:t>
      </w:r>
      <w:r>
        <w:t>образования</w:t>
      </w:r>
      <w:r w:rsidR="003E1D09">
        <w:t xml:space="preserve"> Беловский сельсовет</w:t>
      </w:r>
      <w:r>
        <w:t xml:space="preserve"> обращений граждан по вопросу несогласия с решением органа местного самоуправления о признании жилого помещения непригодным для проживания либо п</w:t>
      </w:r>
      <w:r>
        <w:t>одлежащим капитальному ремонту в результате чрезвычайной ситуации, сложившейся на территории Оренбургской области в связи с прохождением весеннего паводка в 2024 году.</w:t>
      </w:r>
    </w:p>
    <w:p w14:paraId="4409E7B0" w14:textId="6EC9F0AA" w:rsidR="00D57BDF" w:rsidRDefault="00FD32F4" w:rsidP="003E1D09">
      <w:pPr>
        <w:pStyle w:val="Bodytext20"/>
        <w:numPr>
          <w:ilvl w:val="0"/>
          <w:numId w:val="2"/>
        </w:numPr>
        <w:shd w:val="clear" w:color="auto" w:fill="auto"/>
        <w:tabs>
          <w:tab w:val="left" w:pos="1028"/>
        </w:tabs>
        <w:spacing w:before="0" w:after="0"/>
        <w:ind w:firstLine="780"/>
      </w:pPr>
      <w:r>
        <w:t>С обращением о несогласии с вынесенным решением органа местного самоуправления могут обр</w:t>
      </w:r>
      <w:r>
        <w:t xml:space="preserve">атиться граждане, проживающие в жилых домах, не относящихся к многоквартирным домам или домам блокированной застройки, и в отношении жилых помещений которых на основании сводного перечня объектов (жилых помещении), находящихся в границах зоны чрезвычайной </w:t>
      </w:r>
      <w:r>
        <w:t>ситуации, сложившейся на территории Оренбургской области в связи с прохождением весеннего паводка в 2024 году, администрацией</w:t>
      </w:r>
      <w:r w:rsidR="003E1D09">
        <w:t xml:space="preserve"> </w:t>
      </w:r>
      <w:r>
        <w:t xml:space="preserve">муниципального образования </w:t>
      </w:r>
      <w:r w:rsidR="003E1D09">
        <w:t>Беловский сельсовет</w:t>
      </w:r>
      <w:r>
        <w:t xml:space="preserve"> принято решение о признании</w:t>
      </w:r>
      <w:r w:rsidR="003E1D09">
        <w:t xml:space="preserve"> </w:t>
      </w:r>
      <w:r>
        <w:t xml:space="preserve">жилого помещения непригодным для проживания, либо </w:t>
      </w:r>
      <w:r>
        <w:t>подлежащим капитальному ремонту (далее - заявители, решение).</w:t>
      </w:r>
    </w:p>
    <w:p w14:paraId="4B0A133E" w14:textId="77777777" w:rsidR="00D57BDF" w:rsidRDefault="00FD32F4">
      <w:pPr>
        <w:pStyle w:val="Bodytext20"/>
        <w:numPr>
          <w:ilvl w:val="0"/>
          <w:numId w:val="2"/>
        </w:numPr>
        <w:shd w:val="clear" w:color="auto" w:fill="auto"/>
        <w:tabs>
          <w:tab w:val="left" w:pos="1033"/>
        </w:tabs>
        <w:spacing w:before="0" w:after="0"/>
        <w:ind w:firstLine="780"/>
      </w:pPr>
      <w:r>
        <w:t>Обращение может быть подано в письменной форме либо в форме электронного документа, и должно соответствовать требованиям, предъявляемым к обращению Федеральным законом от 02.05.2006 № 59-ФЗ «О п</w:t>
      </w:r>
      <w:r>
        <w:t>орядке рассмотрения обращений граждан Российской Федерации».</w:t>
      </w:r>
    </w:p>
    <w:p w14:paraId="5C91163A" w14:textId="77777777" w:rsidR="00D57BDF" w:rsidRDefault="00FD32F4">
      <w:pPr>
        <w:pStyle w:val="Bodytext20"/>
        <w:shd w:val="clear" w:color="auto" w:fill="auto"/>
        <w:spacing w:before="0" w:after="0"/>
        <w:ind w:firstLine="780"/>
      </w:pPr>
      <w:r>
        <w:t>В обращении заявитель должен указать по каким причинам он не согласен с принятым органом местного самоуправления решением. К заявлению прилагаются документы, обосновывающие доводы заявителя и (ил</w:t>
      </w:r>
      <w:r>
        <w:t>и) документы, подтверждающие его доводы при их наличии.</w:t>
      </w:r>
    </w:p>
    <w:p w14:paraId="450E8DB4" w14:textId="77777777" w:rsidR="00D57BDF" w:rsidRDefault="00FD32F4">
      <w:pPr>
        <w:pStyle w:val="Bodytext20"/>
        <w:numPr>
          <w:ilvl w:val="0"/>
          <w:numId w:val="2"/>
        </w:numPr>
        <w:shd w:val="clear" w:color="auto" w:fill="auto"/>
        <w:tabs>
          <w:tab w:val="left" w:pos="1211"/>
        </w:tabs>
        <w:spacing w:before="0" w:after="0"/>
        <w:ind w:firstLine="780"/>
      </w:pPr>
      <w:r>
        <w:t>Обращение в течение трех рабочих дней со дня поступления</w:t>
      </w:r>
    </w:p>
    <w:p w14:paraId="0DC389D2" w14:textId="360342C1" w:rsidR="00D57BDF" w:rsidRDefault="00FD32F4" w:rsidP="00917F23">
      <w:pPr>
        <w:pStyle w:val="Bodytext40"/>
        <w:shd w:val="clear" w:color="auto" w:fill="auto"/>
        <w:tabs>
          <w:tab w:val="left" w:leader="underscore" w:pos="6943"/>
        </w:tabs>
      </w:pPr>
      <w:r>
        <w:rPr>
          <w:rStyle w:val="Bodytext413pt"/>
        </w:rPr>
        <w:t xml:space="preserve">регистрируется </w:t>
      </w:r>
      <w:r w:rsidRPr="00917F23">
        <w:rPr>
          <w:sz w:val="26"/>
          <w:szCs w:val="26"/>
        </w:rPr>
        <w:t xml:space="preserve">в </w:t>
      </w:r>
      <w:r w:rsidR="003E1D09" w:rsidRPr="00917F23">
        <w:rPr>
          <w:sz w:val="26"/>
          <w:szCs w:val="26"/>
        </w:rPr>
        <w:t>администрации муниципального образования Беловский сельсовет</w:t>
      </w:r>
      <w:r w:rsidR="00917F23">
        <w:rPr>
          <w:sz w:val="26"/>
          <w:szCs w:val="26"/>
        </w:rPr>
        <w:t xml:space="preserve"> </w:t>
      </w:r>
      <w:r w:rsidRPr="00917F23">
        <w:rPr>
          <w:sz w:val="26"/>
          <w:szCs w:val="26"/>
        </w:rPr>
        <w:t>должностным лицам администрации, в полномочия которых входит рассмотрение вопрос</w:t>
      </w:r>
      <w:r w:rsidRPr="00917F23">
        <w:rPr>
          <w:sz w:val="26"/>
          <w:szCs w:val="26"/>
        </w:rPr>
        <w:t>ов, указанных в обращении (далее - должностное лицо администрации), для проверки доводов, изложенных в заявлении</w:t>
      </w:r>
      <w:r>
        <w:t>.</w:t>
      </w:r>
    </w:p>
    <w:p w14:paraId="218AFD21" w14:textId="77777777" w:rsidR="00D57BDF" w:rsidRDefault="00FD32F4">
      <w:pPr>
        <w:pStyle w:val="Bodytext20"/>
        <w:numPr>
          <w:ilvl w:val="0"/>
          <w:numId w:val="2"/>
        </w:numPr>
        <w:shd w:val="clear" w:color="auto" w:fill="auto"/>
        <w:tabs>
          <w:tab w:val="left" w:pos="1211"/>
        </w:tabs>
        <w:spacing w:before="0" w:after="0"/>
        <w:ind w:firstLine="780"/>
      </w:pPr>
      <w:r>
        <w:t>Д</w:t>
      </w:r>
      <w:r>
        <w:t>олжностное лицо администрации рассматривает поступившее обращение в течение 30 дней со дня его регистрации.</w:t>
      </w:r>
    </w:p>
    <w:p w14:paraId="6C1DAB89" w14:textId="77777777" w:rsidR="00D57BDF" w:rsidRDefault="00FD32F4">
      <w:pPr>
        <w:pStyle w:val="Bodytext20"/>
        <w:shd w:val="clear" w:color="auto" w:fill="auto"/>
        <w:spacing w:before="0" w:after="0"/>
      </w:pPr>
      <w:r>
        <w:t xml:space="preserve">рассмотрение вопросов, указанных </w:t>
      </w:r>
      <w:r>
        <w:t xml:space="preserve">в обращении (далее - должностное лицо </w:t>
      </w:r>
      <w:r>
        <w:lastRenderedPageBreak/>
        <w:t>администрации), для проверки доводов, изложенных в заявлении.</w:t>
      </w:r>
    </w:p>
    <w:p w14:paraId="494A8AB9" w14:textId="77777777" w:rsidR="00D57BDF" w:rsidRDefault="00FD32F4">
      <w:pPr>
        <w:pStyle w:val="Bodytext20"/>
        <w:numPr>
          <w:ilvl w:val="0"/>
          <w:numId w:val="3"/>
        </w:numPr>
        <w:shd w:val="clear" w:color="auto" w:fill="auto"/>
        <w:tabs>
          <w:tab w:val="left" w:pos="1166"/>
        </w:tabs>
        <w:spacing w:before="0" w:after="0"/>
        <w:ind w:firstLine="740"/>
      </w:pPr>
      <w:r>
        <w:t>Должностное лицо администрации рассматривает поступившее обращение в течение 30 дней со дня его регистрации.</w:t>
      </w:r>
    </w:p>
    <w:p w14:paraId="4BB8C109" w14:textId="77777777" w:rsidR="00D57BDF" w:rsidRDefault="00FD32F4">
      <w:pPr>
        <w:pStyle w:val="Bodytext20"/>
        <w:shd w:val="clear" w:color="auto" w:fill="auto"/>
        <w:spacing w:before="0" w:after="0"/>
        <w:ind w:firstLine="740"/>
      </w:pPr>
      <w:r>
        <w:t xml:space="preserve">По результатам проверки доводов </w:t>
      </w:r>
      <w:r>
        <w:t>заявителя администрация муниципального образования оставляет ранее принятое решение без изменения либо принимает решение об отмене ранее принятого решения в отношении жилого помещения заявителя и направляет материалы по обращению в межведомственную комисси</w:t>
      </w:r>
      <w:r>
        <w:t>ю по оценке и обследованию жилых помещений для проведения дополнительной оценки и обследования жилого помещения заявителя и принятия решения в порядке, предусмотренном постановлением Правительства Российской Федерации от 28.01.2006 № 47.</w:t>
      </w:r>
    </w:p>
    <w:p w14:paraId="09D24A58" w14:textId="77777777" w:rsidR="00D57BDF" w:rsidRDefault="00FD32F4">
      <w:pPr>
        <w:pStyle w:val="Bodytext20"/>
        <w:numPr>
          <w:ilvl w:val="0"/>
          <w:numId w:val="3"/>
        </w:numPr>
        <w:shd w:val="clear" w:color="auto" w:fill="auto"/>
        <w:tabs>
          <w:tab w:val="left" w:pos="1166"/>
        </w:tabs>
        <w:spacing w:before="0" w:after="0"/>
        <w:ind w:firstLine="740"/>
      </w:pPr>
      <w:r>
        <w:t>Результатом рассмо</w:t>
      </w:r>
      <w:r>
        <w:t>трения обращения является направление гражданину письменного ответа, в том числе в электронной форме.</w:t>
      </w:r>
    </w:p>
    <w:sectPr w:rsidR="00D57BDF">
      <w:pgSz w:w="11900" w:h="16840"/>
      <w:pgMar w:top="1026" w:right="674" w:bottom="1389" w:left="180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B18410" w14:textId="77777777" w:rsidR="00FD32F4" w:rsidRDefault="00FD32F4">
      <w:r>
        <w:separator/>
      </w:r>
    </w:p>
  </w:endnote>
  <w:endnote w:type="continuationSeparator" w:id="0">
    <w:p w14:paraId="56C24EAD" w14:textId="77777777" w:rsidR="00FD32F4" w:rsidRDefault="00FD32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A33BEF" w14:textId="77777777" w:rsidR="00FD32F4" w:rsidRDefault="00FD32F4"/>
  </w:footnote>
  <w:footnote w:type="continuationSeparator" w:id="0">
    <w:p w14:paraId="7D95FED6" w14:textId="77777777" w:rsidR="00FD32F4" w:rsidRDefault="00FD32F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8B4711"/>
    <w:multiLevelType w:val="multilevel"/>
    <w:tmpl w:val="12743718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832722E"/>
    <w:multiLevelType w:val="multilevel"/>
    <w:tmpl w:val="619055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9923521"/>
    <w:multiLevelType w:val="multilevel"/>
    <w:tmpl w:val="D58860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57BDF"/>
    <w:rsid w:val="003E1D09"/>
    <w:rsid w:val="006875B9"/>
    <w:rsid w:val="00917F23"/>
    <w:rsid w:val="00D57BDF"/>
    <w:rsid w:val="00FD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038B5"/>
  <w15:docId w15:val="{F6AA751E-1F0F-41E1-9965-794B55FF3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Heading1">
    <w:name w:val="Heading #1_"/>
    <w:basedOn w:val="a0"/>
    <w:link w:val="Heading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3">
    <w:name w:val="Body text (3)_"/>
    <w:basedOn w:val="a0"/>
    <w:link w:val="Bodytext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">
    <w:name w:val="Body text (2)_"/>
    <w:basedOn w:val="a0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4">
    <w:name w:val="Body text (4)_"/>
    <w:basedOn w:val="a0"/>
    <w:link w:val="Bodytext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Bodytext413pt">
    <w:name w:val="Body text (4) + 13 pt"/>
    <w:basedOn w:val="Bodytext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Bodytext41">
    <w:name w:val="Body text (4)"/>
    <w:basedOn w:val="Bodytext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Heading10">
    <w:name w:val="Heading #1"/>
    <w:basedOn w:val="a"/>
    <w:link w:val="Heading1"/>
    <w:pPr>
      <w:shd w:val="clear" w:color="auto" w:fill="FFFFFF"/>
      <w:spacing w:after="960" w:line="336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Bodytext30">
    <w:name w:val="Body text (3)"/>
    <w:basedOn w:val="a"/>
    <w:link w:val="Bodytext3"/>
    <w:pPr>
      <w:shd w:val="clear" w:color="auto" w:fill="FFFFFF"/>
      <w:spacing w:before="720" w:after="600" w:line="317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Bodytext20">
    <w:name w:val="Body text (2)"/>
    <w:basedOn w:val="a"/>
    <w:link w:val="Bodytext2"/>
    <w:pPr>
      <w:shd w:val="clear" w:color="auto" w:fill="FFFFFF"/>
      <w:spacing w:before="600" w:after="300" w:line="322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Bodytext40">
    <w:name w:val="Body text (4)"/>
    <w:basedOn w:val="a"/>
    <w:link w:val="Bodytext4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718</Words>
  <Characters>4097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</cp:lastModifiedBy>
  <cp:revision>3</cp:revision>
  <cp:lastPrinted>2025-04-23T05:18:00Z</cp:lastPrinted>
  <dcterms:created xsi:type="dcterms:W3CDTF">2025-04-23T04:58:00Z</dcterms:created>
  <dcterms:modified xsi:type="dcterms:W3CDTF">2025-04-23T05:20:00Z</dcterms:modified>
</cp:coreProperties>
</file>