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6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981D2E" w:rsidRPr="00D26C47" w14:paraId="516D8E44" w14:textId="77777777" w:rsidTr="00981D2E">
        <w:tc>
          <w:tcPr>
            <w:tcW w:w="9464" w:type="dxa"/>
          </w:tcPr>
          <w:p w14:paraId="6CC266A3" w14:textId="77777777" w:rsidR="00981D2E" w:rsidRDefault="00981D2E" w:rsidP="00825AC2">
            <w:pPr>
              <w:tabs>
                <w:tab w:val="left" w:pos="1305"/>
              </w:tabs>
              <w:rPr>
                <w:szCs w:val="28"/>
                <w:lang w:eastAsia="en-US"/>
              </w:rPr>
            </w:pPr>
          </w:p>
          <w:p w14:paraId="78E86CBA" w14:textId="77777777" w:rsidR="00981D2E" w:rsidRPr="00981D2E" w:rsidRDefault="00981D2E" w:rsidP="00981D2E">
            <w:pPr>
              <w:jc w:val="center"/>
              <w:rPr>
                <w:b/>
                <w:szCs w:val="28"/>
                <w:lang w:eastAsia="en-US"/>
              </w:rPr>
            </w:pPr>
            <w:r w:rsidRPr="00981D2E"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14:paraId="07A022F8" w14:textId="77777777" w:rsidR="00981D2E" w:rsidRPr="00981D2E" w:rsidRDefault="00981D2E" w:rsidP="00981D2E">
            <w:pPr>
              <w:jc w:val="center"/>
              <w:rPr>
                <w:b/>
                <w:szCs w:val="28"/>
                <w:lang w:eastAsia="en-US"/>
              </w:rPr>
            </w:pPr>
            <w:r w:rsidRPr="00981D2E">
              <w:rPr>
                <w:b/>
                <w:sz w:val="28"/>
                <w:szCs w:val="28"/>
                <w:lang w:eastAsia="en-US"/>
              </w:rPr>
              <w:t>муниципального образования</w:t>
            </w:r>
          </w:p>
          <w:p w14:paraId="256A4043" w14:textId="77777777" w:rsidR="00981D2E" w:rsidRPr="00981D2E" w:rsidRDefault="00981D2E" w:rsidP="00981D2E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981D2E">
              <w:rPr>
                <w:b/>
                <w:sz w:val="28"/>
                <w:szCs w:val="28"/>
                <w:lang w:eastAsia="en-US"/>
              </w:rPr>
              <w:t xml:space="preserve">муниципального образования </w:t>
            </w:r>
          </w:p>
          <w:p w14:paraId="78301EB5" w14:textId="77777777" w:rsidR="00981D2E" w:rsidRPr="00981D2E" w:rsidRDefault="00981D2E" w:rsidP="00981D2E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981D2E">
              <w:rPr>
                <w:b/>
                <w:sz w:val="28"/>
                <w:szCs w:val="28"/>
                <w:lang w:eastAsia="en-US"/>
              </w:rPr>
              <w:t>Беловский сельсовет</w:t>
            </w:r>
          </w:p>
          <w:p w14:paraId="6916F3D2" w14:textId="77777777" w:rsidR="00981D2E" w:rsidRPr="00981D2E" w:rsidRDefault="00981D2E" w:rsidP="00981D2E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981D2E">
              <w:rPr>
                <w:b/>
                <w:sz w:val="28"/>
                <w:szCs w:val="28"/>
                <w:lang w:eastAsia="en-US"/>
              </w:rPr>
              <w:t>Сакмарского района</w:t>
            </w:r>
          </w:p>
          <w:p w14:paraId="3094B90C" w14:textId="77777777" w:rsidR="00981D2E" w:rsidRPr="00981D2E" w:rsidRDefault="00981D2E" w:rsidP="00981D2E">
            <w:pPr>
              <w:jc w:val="center"/>
              <w:rPr>
                <w:b/>
                <w:szCs w:val="28"/>
                <w:lang w:eastAsia="en-US"/>
              </w:rPr>
            </w:pPr>
            <w:r w:rsidRPr="00981D2E">
              <w:rPr>
                <w:b/>
                <w:sz w:val="28"/>
                <w:szCs w:val="28"/>
                <w:lang w:eastAsia="en-US"/>
              </w:rPr>
              <w:t>Оренбургской области</w:t>
            </w:r>
          </w:p>
          <w:p w14:paraId="548BE191" w14:textId="77777777" w:rsidR="00981D2E" w:rsidRPr="00981D2E" w:rsidRDefault="00981D2E" w:rsidP="00981D2E">
            <w:pPr>
              <w:jc w:val="center"/>
              <w:rPr>
                <w:b/>
                <w:szCs w:val="28"/>
                <w:lang w:eastAsia="en-US"/>
              </w:rPr>
            </w:pPr>
            <w:r w:rsidRPr="00981D2E">
              <w:rPr>
                <w:b/>
                <w:sz w:val="28"/>
                <w:szCs w:val="28"/>
                <w:lang w:eastAsia="en-US"/>
              </w:rPr>
              <w:t>ПОСТАНОВЛЕНИЕ</w:t>
            </w:r>
          </w:p>
          <w:p w14:paraId="15595A36" w14:textId="77777777" w:rsidR="00981D2E" w:rsidRPr="00981D2E" w:rsidRDefault="00981D2E" w:rsidP="00981D2E">
            <w:pPr>
              <w:jc w:val="center"/>
              <w:rPr>
                <w:b/>
                <w:sz w:val="12"/>
                <w:szCs w:val="12"/>
                <w:lang w:eastAsia="en-US"/>
              </w:rPr>
            </w:pPr>
          </w:p>
          <w:p w14:paraId="1FE677A0" w14:textId="392E4C92" w:rsidR="00981D2E" w:rsidRPr="00981D2E" w:rsidRDefault="00145D7B" w:rsidP="00981D2E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05</w:t>
            </w:r>
            <w:r w:rsidR="00981D2E" w:rsidRPr="00981D2E">
              <w:rPr>
                <w:b/>
                <w:sz w:val="28"/>
                <w:szCs w:val="28"/>
              </w:rPr>
              <w:t>.03.2025 №</w:t>
            </w:r>
            <w:r>
              <w:rPr>
                <w:b/>
                <w:sz w:val="28"/>
                <w:szCs w:val="28"/>
              </w:rPr>
              <w:t>17</w:t>
            </w:r>
            <w:r w:rsidR="00981D2E" w:rsidRPr="00981D2E">
              <w:rPr>
                <w:b/>
                <w:sz w:val="28"/>
                <w:szCs w:val="28"/>
              </w:rPr>
              <w:t>-п</w:t>
            </w:r>
          </w:p>
          <w:p w14:paraId="6787FCD4" w14:textId="77777777" w:rsidR="00981D2E" w:rsidRPr="00981D2E" w:rsidRDefault="00981D2E" w:rsidP="00981D2E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  <w:p w14:paraId="66FB4AB2" w14:textId="77777777" w:rsidR="00981D2E" w:rsidRPr="00D26C47" w:rsidRDefault="00981D2E" w:rsidP="00981D2E">
            <w:pPr>
              <w:jc w:val="center"/>
              <w:rPr>
                <w:szCs w:val="28"/>
                <w:lang w:eastAsia="en-US"/>
              </w:rPr>
            </w:pPr>
            <w:r w:rsidRPr="00981D2E">
              <w:rPr>
                <w:b/>
                <w:sz w:val="28"/>
                <w:szCs w:val="28"/>
                <w:lang w:eastAsia="en-US"/>
              </w:rPr>
              <w:t>с. Беловка</w:t>
            </w:r>
          </w:p>
        </w:tc>
      </w:tr>
    </w:tbl>
    <w:p w14:paraId="72F7AD5A" w14:textId="77777777" w:rsidR="00684B00" w:rsidRPr="004C47CB" w:rsidRDefault="00684B00" w:rsidP="00684B00">
      <w:pPr>
        <w:jc w:val="both"/>
        <w:rPr>
          <w:sz w:val="28"/>
          <w:szCs w:val="28"/>
        </w:rPr>
      </w:pPr>
    </w:p>
    <w:p w14:paraId="22C2500E" w14:textId="77777777" w:rsidR="004B6903" w:rsidRPr="00F66458" w:rsidRDefault="004B6903" w:rsidP="006E6458">
      <w:pPr>
        <w:pStyle w:val="21"/>
        <w:rPr>
          <w:b w:val="0"/>
          <w:bCs w:val="0"/>
          <w:sz w:val="28"/>
          <w:szCs w:val="28"/>
        </w:rPr>
      </w:pPr>
    </w:p>
    <w:p w14:paraId="1385F464" w14:textId="77777777" w:rsidR="002A350E" w:rsidRPr="00981D2E" w:rsidRDefault="00981D2E" w:rsidP="00981D2E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 w:rsidRPr="00981D2E">
        <w:rPr>
          <w:b/>
          <w:bCs/>
          <w:sz w:val="28"/>
          <w:szCs w:val="28"/>
        </w:rPr>
        <w:t>О внесении изменений в постановление №88-п от 22.12.2022 «</w:t>
      </w:r>
      <w:r w:rsidR="002A350E" w:rsidRPr="00981D2E">
        <w:rPr>
          <w:b/>
          <w:bCs/>
          <w:sz w:val="28"/>
          <w:szCs w:val="28"/>
        </w:rPr>
        <w:t>Об утверждении Правил</w:t>
      </w:r>
      <w:r w:rsidRPr="00981D2E">
        <w:rPr>
          <w:b/>
          <w:bCs/>
          <w:sz w:val="28"/>
          <w:szCs w:val="28"/>
        </w:rPr>
        <w:t xml:space="preserve"> </w:t>
      </w:r>
      <w:r w:rsidR="002A350E" w:rsidRPr="00981D2E">
        <w:rPr>
          <w:b/>
          <w:bCs/>
          <w:sz w:val="28"/>
          <w:szCs w:val="28"/>
        </w:rPr>
        <w:t>землепользования и застройки</w:t>
      </w:r>
    </w:p>
    <w:p w14:paraId="14FD68DD" w14:textId="77777777" w:rsidR="006F1542" w:rsidRPr="00981D2E" w:rsidRDefault="002A350E" w:rsidP="00981D2E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 w:rsidRPr="00981D2E">
        <w:rPr>
          <w:b/>
          <w:bCs/>
          <w:sz w:val="28"/>
          <w:szCs w:val="28"/>
        </w:rPr>
        <w:t>муниципального образования</w:t>
      </w:r>
      <w:r w:rsidR="00981D2E" w:rsidRPr="00981D2E">
        <w:rPr>
          <w:b/>
          <w:bCs/>
          <w:sz w:val="28"/>
          <w:szCs w:val="28"/>
        </w:rPr>
        <w:t xml:space="preserve"> </w:t>
      </w:r>
      <w:r w:rsidR="00CF6A62" w:rsidRPr="00981D2E">
        <w:rPr>
          <w:b/>
          <w:bCs/>
          <w:sz w:val="28"/>
          <w:szCs w:val="28"/>
        </w:rPr>
        <w:t xml:space="preserve">Беловский </w:t>
      </w:r>
      <w:r w:rsidR="00E3582F" w:rsidRPr="00981D2E">
        <w:rPr>
          <w:b/>
          <w:bCs/>
          <w:sz w:val="28"/>
          <w:szCs w:val="28"/>
        </w:rPr>
        <w:t xml:space="preserve"> сельсовет</w:t>
      </w:r>
    </w:p>
    <w:p w14:paraId="58AC932B" w14:textId="77777777" w:rsidR="004B6903" w:rsidRPr="00981D2E" w:rsidRDefault="00684B00" w:rsidP="00981D2E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 w:rsidRPr="00981D2E">
        <w:rPr>
          <w:b/>
          <w:bCs/>
          <w:sz w:val="28"/>
          <w:szCs w:val="28"/>
        </w:rPr>
        <w:t>Сакмарск</w:t>
      </w:r>
      <w:r w:rsidR="00E3582F" w:rsidRPr="00981D2E">
        <w:rPr>
          <w:b/>
          <w:bCs/>
          <w:sz w:val="28"/>
          <w:szCs w:val="28"/>
        </w:rPr>
        <w:t>ого района Оренбургской области</w:t>
      </w:r>
      <w:r w:rsidR="00981D2E" w:rsidRPr="00981D2E">
        <w:rPr>
          <w:b/>
          <w:bCs/>
          <w:sz w:val="28"/>
          <w:szCs w:val="28"/>
        </w:rPr>
        <w:t>»</w:t>
      </w:r>
    </w:p>
    <w:p w14:paraId="6F96AAE4" w14:textId="77777777" w:rsidR="00E3582F" w:rsidRPr="00FA35EC" w:rsidRDefault="00E3582F" w:rsidP="00684B00">
      <w:pPr>
        <w:widowControl w:val="0"/>
        <w:autoSpaceDE w:val="0"/>
        <w:autoSpaceDN w:val="0"/>
        <w:adjustRightInd w:val="0"/>
        <w:spacing w:line="276" w:lineRule="auto"/>
        <w:rPr>
          <w:b/>
          <w:bCs/>
          <w:sz w:val="28"/>
          <w:szCs w:val="28"/>
        </w:rPr>
      </w:pPr>
    </w:p>
    <w:p w14:paraId="0226D79B" w14:textId="77777777" w:rsidR="00530DAD" w:rsidRDefault="00530DAD" w:rsidP="00891E2C">
      <w:pPr>
        <w:widowControl w:val="0"/>
        <w:autoSpaceDE w:val="0"/>
        <w:autoSpaceDN w:val="0"/>
        <w:adjustRightInd w:val="0"/>
        <w:spacing w:after="120" w:line="276" w:lineRule="auto"/>
        <w:ind w:right="-75" w:firstLine="709"/>
        <w:jc w:val="both"/>
        <w:rPr>
          <w:sz w:val="28"/>
          <w:szCs w:val="28"/>
        </w:rPr>
      </w:pPr>
    </w:p>
    <w:p w14:paraId="272A02A4" w14:textId="77777777" w:rsidR="004B6903" w:rsidRPr="00FA35EC" w:rsidRDefault="00981D2E" w:rsidP="00891E2C">
      <w:pPr>
        <w:widowControl w:val="0"/>
        <w:autoSpaceDE w:val="0"/>
        <w:autoSpaceDN w:val="0"/>
        <w:adjustRightInd w:val="0"/>
        <w:spacing w:after="120" w:line="276" w:lineRule="auto"/>
        <w:ind w:right="-75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Рассмотрев протест прокуратуры Сакмарского района, в</w:t>
      </w:r>
      <w:r w:rsidR="004B6903" w:rsidRPr="00FA35EC">
        <w:rPr>
          <w:sz w:val="28"/>
          <w:szCs w:val="28"/>
        </w:rPr>
        <w:t xml:space="preserve"> соответствии со </w:t>
      </w:r>
      <w:r w:rsidR="002A350E" w:rsidRPr="002A350E">
        <w:rPr>
          <w:sz w:val="28"/>
          <w:szCs w:val="28"/>
        </w:rPr>
        <w:t>статьей 14 Федерального закона от 6 октября 2003 года № 131-ФЗ «Об общих принципах организации местного самоуправления в Российской Федерации»</w:t>
      </w:r>
      <w:r w:rsidR="002A350E">
        <w:rPr>
          <w:sz w:val="28"/>
          <w:szCs w:val="28"/>
        </w:rPr>
        <w:t xml:space="preserve">, </w:t>
      </w:r>
      <w:r w:rsidR="004B6903" w:rsidRPr="00FA35EC">
        <w:rPr>
          <w:sz w:val="28"/>
          <w:szCs w:val="28"/>
        </w:rPr>
        <w:t xml:space="preserve">статьей </w:t>
      </w:r>
      <w:r>
        <w:rPr>
          <w:sz w:val="28"/>
          <w:szCs w:val="28"/>
        </w:rPr>
        <w:t>33 Градостроительного кодекса Российской Федерации</w:t>
      </w:r>
      <w:r w:rsidR="004B6903" w:rsidRPr="00FA35EC">
        <w:rPr>
          <w:sz w:val="28"/>
          <w:szCs w:val="28"/>
        </w:rPr>
        <w:t>:</w:t>
      </w:r>
    </w:p>
    <w:p w14:paraId="11B4234D" w14:textId="77777777" w:rsidR="000B1D7D" w:rsidRDefault="004B6903" w:rsidP="00891E2C">
      <w:pPr>
        <w:spacing w:line="276" w:lineRule="auto"/>
        <w:ind w:firstLine="850"/>
        <w:jc w:val="both"/>
        <w:rPr>
          <w:sz w:val="28"/>
          <w:szCs w:val="28"/>
        </w:rPr>
      </w:pPr>
      <w:r w:rsidRPr="00FA35EC">
        <w:rPr>
          <w:sz w:val="28"/>
          <w:szCs w:val="28"/>
        </w:rPr>
        <w:t xml:space="preserve">1. </w:t>
      </w:r>
      <w:r w:rsidR="00981D2E">
        <w:rPr>
          <w:sz w:val="28"/>
          <w:szCs w:val="28"/>
        </w:rPr>
        <w:t>Внести в постановление №88-п от 22.12.2022 «Об утверждении</w:t>
      </w:r>
      <w:r w:rsidR="00025306" w:rsidRPr="00FA35EC">
        <w:rPr>
          <w:sz w:val="28"/>
          <w:szCs w:val="28"/>
        </w:rPr>
        <w:t xml:space="preserve"> Правил землепользования и застройки муниципального образования</w:t>
      </w:r>
      <w:r w:rsidR="00CF6A62">
        <w:rPr>
          <w:sz w:val="28"/>
          <w:szCs w:val="28"/>
        </w:rPr>
        <w:t xml:space="preserve"> Беловский </w:t>
      </w:r>
      <w:r w:rsidR="00025306" w:rsidRPr="00FA35EC">
        <w:rPr>
          <w:sz w:val="28"/>
          <w:szCs w:val="28"/>
        </w:rPr>
        <w:t xml:space="preserve">сельсовет </w:t>
      </w:r>
      <w:r w:rsidR="00684B00">
        <w:rPr>
          <w:sz w:val="28"/>
          <w:szCs w:val="28"/>
        </w:rPr>
        <w:t>Сакмар</w:t>
      </w:r>
      <w:r w:rsidR="00025306" w:rsidRPr="00FA35EC">
        <w:rPr>
          <w:sz w:val="28"/>
          <w:szCs w:val="28"/>
        </w:rPr>
        <w:t>ского района Оренбургской области</w:t>
      </w:r>
      <w:r w:rsidR="000B1D7D">
        <w:rPr>
          <w:sz w:val="28"/>
          <w:szCs w:val="28"/>
        </w:rPr>
        <w:t>» следующие изменения:</w:t>
      </w:r>
    </w:p>
    <w:p w14:paraId="46BB03A9" w14:textId="70AB8FA3" w:rsidR="00CD55CA" w:rsidRDefault="000B1D7D" w:rsidP="00891E2C">
      <w:pPr>
        <w:spacing w:line="276" w:lineRule="auto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2A350E">
        <w:rPr>
          <w:sz w:val="28"/>
          <w:szCs w:val="28"/>
        </w:rPr>
        <w:t>риложени</w:t>
      </w:r>
      <w:r>
        <w:rPr>
          <w:sz w:val="28"/>
          <w:szCs w:val="28"/>
        </w:rPr>
        <w:t>е</w:t>
      </w:r>
      <w:r w:rsidR="00F13A53">
        <w:rPr>
          <w:sz w:val="28"/>
          <w:szCs w:val="28"/>
        </w:rPr>
        <w:t xml:space="preserve"> к настоящему постановлению</w:t>
      </w:r>
      <w:r>
        <w:rPr>
          <w:sz w:val="28"/>
          <w:szCs w:val="28"/>
        </w:rPr>
        <w:t xml:space="preserve"> изложить в </w:t>
      </w:r>
      <w:r w:rsidR="00145D7B">
        <w:rPr>
          <w:sz w:val="28"/>
          <w:szCs w:val="28"/>
        </w:rPr>
        <w:t>новой</w:t>
      </w:r>
      <w:r>
        <w:rPr>
          <w:sz w:val="28"/>
          <w:szCs w:val="28"/>
        </w:rPr>
        <w:t xml:space="preserve"> редакции</w:t>
      </w:r>
      <w:r w:rsidR="00145D7B">
        <w:rPr>
          <w:sz w:val="28"/>
          <w:szCs w:val="28"/>
        </w:rPr>
        <w:t>.</w:t>
      </w:r>
    </w:p>
    <w:p w14:paraId="375A37C2" w14:textId="77777777" w:rsidR="00145D7B" w:rsidRPr="00FA35EC" w:rsidRDefault="00145D7B" w:rsidP="00145D7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FA35EC">
        <w:rPr>
          <w:sz w:val="28"/>
          <w:szCs w:val="28"/>
        </w:rPr>
        <w:t xml:space="preserve">. Контроль за исполнением настоящего постановления </w:t>
      </w:r>
      <w:r>
        <w:rPr>
          <w:sz w:val="28"/>
          <w:szCs w:val="28"/>
        </w:rPr>
        <w:t>оставляю за собой</w:t>
      </w:r>
      <w:r w:rsidRPr="00FA35EC">
        <w:rPr>
          <w:sz w:val="28"/>
          <w:szCs w:val="28"/>
        </w:rPr>
        <w:t>.</w:t>
      </w:r>
    </w:p>
    <w:p w14:paraId="1B19D0B1" w14:textId="77777777" w:rsidR="00145D7B" w:rsidRPr="00FA35EC" w:rsidRDefault="00145D7B" w:rsidP="00145D7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6F1542">
        <w:rPr>
          <w:sz w:val="28"/>
          <w:szCs w:val="28"/>
        </w:rPr>
        <w:t>Настоящее постановление вступает в силу после его официального о</w:t>
      </w:r>
      <w:r>
        <w:rPr>
          <w:sz w:val="28"/>
          <w:szCs w:val="28"/>
        </w:rPr>
        <w:t>бнародования</w:t>
      </w:r>
      <w:r w:rsidRPr="006F1542">
        <w:rPr>
          <w:sz w:val="28"/>
          <w:szCs w:val="28"/>
        </w:rPr>
        <w:t>.</w:t>
      </w:r>
    </w:p>
    <w:p w14:paraId="4867C727" w14:textId="77777777" w:rsidR="00145D7B" w:rsidRPr="00FA35EC" w:rsidRDefault="00145D7B" w:rsidP="00145D7B">
      <w:pPr>
        <w:autoSpaceDE w:val="0"/>
        <w:autoSpaceDN w:val="0"/>
        <w:adjustRightInd w:val="0"/>
        <w:spacing w:after="120" w:line="252" w:lineRule="auto"/>
        <w:ind w:firstLine="709"/>
        <w:jc w:val="both"/>
        <w:rPr>
          <w:sz w:val="28"/>
          <w:szCs w:val="28"/>
        </w:rPr>
      </w:pPr>
    </w:p>
    <w:p w14:paraId="50500D7E" w14:textId="77777777" w:rsidR="00145D7B" w:rsidRDefault="00145D7B" w:rsidP="00145D7B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Pr="000006FB">
        <w:rPr>
          <w:sz w:val="28"/>
          <w:szCs w:val="28"/>
        </w:rPr>
        <w:t xml:space="preserve">  </w:t>
      </w:r>
      <w:r>
        <w:rPr>
          <w:sz w:val="28"/>
          <w:szCs w:val="28"/>
        </w:rPr>
        <w:t>муниципального</w:t>
      </w:r>
    </w:p>
    <w:p w14:paraId="2A226AF3" w14:textId="77777777" w:rsidR="00145D7B" w:rsidRDefault="00145D7B" w:rsidP="00145D7B">
      <w:pPr>
        <w:rPr>
          <w:sz w:val="28"/>
          <w:szCs w:val="28"/>
        </w:rPr>
      </w:pPr>
      <w:r>
        <w:rPr>
          <w:sz w:val="28"/>
          <w:szCs w:val="28"/>
        </w:rPr>
        <w:t xml:space="preserve">образования Беловский сельсовет                                               </w:t>
      </w:r>
      <w:proofErr w:type="spellStart"/>
      <w:r>
        <w:rPr>
          <w:sz w:val="28"/>
          <w:szCs w:val="28"/>
        </w:rPr>
        <w:t>Т.А.Хасанов</w:t>
      </w:r>
      <w:proofErr w:type="spellEnd"/>
    </w:p>
    <w:p w14:paraId="056DAD65" w14:textId="77777777" w:rsidR="00145D7B" w:rsidRDefault="00145D7B" w:rsidP="00145D7B">
      <w:pPr>
        <w:rPr>
          <w:sz w:val="28"/>
          <w:szCs w:val="28"/>
        </w:rPr>
      </w:pPr>
    </w:p>
    <w:p w14:paraId="00B25B8D" w14:textId="5BA1A93F" w:rsidR="00145D7B" w:rsidRDefault="00145D7B" w:rsidP="00891E2C">
      <w:pPr>
        <w:spacing w:line="276" w:lineRule="auto"/>
        <w:ind w:firstLine="850"/>
        <w:jc w:val="both"/>
        <w:rPr>
          <w:sz w:val="28"/>
          <w:szCs w:val="28"/>
        </w:rPr>
      </w:pPr>
    </w:p>
    <w:p w14:paraId="63E6C082" w14:textId="26742746" w:rsidR="00145D7B" w:rsidRDefault="00145D7B" w:rsidP="00891E2C">
      <w:pPr>
        <w:spacing w:line="276" w:lineRule="auto"/>
        <w:ind w:firstLine="850"/>
        <w:jc w:val="both"/>
        <w:rPr>
          <w:sz w:val="28"/>
          <w:szCs w:val="28"/>
        </w:rPr>
      </w:pPr>
    </w:p>
    <w:p w14:paraId="51137F6C" w14:textId="740C27A6" w:rsidR="00145D7B" w:rsidRDefault="00145D7B" w:rsidP="00891E2C">
      <w:pPr>
        <w:spacing w:line="276" w:lineRule="auto"/>
        <w:ind w:firstLine="850"/>
        <w:jc w:val="both"/>
        <w:rPr>
          <w:sz w:val="28"/>
          <w:szCs w:val="28"/>
        </w:rPr>
      </w:pPr>
    </w:p>
    <w:p w14:paraId="115A0E35" w14:textId="46DFC751" w:rsidR="00145D7B" w:rsidRDefault="00145D7B" w:rsidP="00891E2C">
      <w:pPr>
        <w:spacing w:line="276" w:lineRule="auto"/>
        <w:ind w:firstLine="850"/>
        <w:jc w:val="both"/>
        <w:rPr>
          <w:sz w:val="28"/>
          <w:szCs w:val="28"/>
        </w:rPr>
      </w:pPr>
    </w:p>
    <w:p w14:paraId="11EE53E2" w14:textId="7F14B653" w:rsidR="00145D7B" w:rsidRDefault="00145D7B" w:rsidP="00891E2C">
      <w:pPr>
        <w:spacing w:line="276" w:lineRule="auto"/>
        <w:ind w:firstLine="850"/>
        <w:jc w:val="both"/>
        <w:rPr>
          <w:sz w:val="28"/>
          <w:szCs w:val="28"/>
        </w:rPr>
      </w:pPr>
    </w:p>
    <w:p w14:paraId="4A01DD24" w14:textId="77777777" w:rsidR="00145D7B" w:rsidRPr="00145D7B" w:rsidRDefault="00145D7B" w:rsidP="00145D7B">
      <w:pPr>
        <w:spacing w:line="276" w:lineRule="auto"/>
        <w:ind w:firstLine="850"/>
        <w:jc w:val="right"/>
      </w:pPr>
      <w:r w:rsidRPr="00145D7B">
        <w:t xml:space="preserve">Приложение </w:t>
      </w:r>
    </w:p>
    <w:p w14:paraId="58A39B51" w14:textId="448D7EC7" w:rsidR="00145D7B" w:rsidRPr="00145D7B" w:rsidRDefault="00145D7B" w:rsidP="00145D7B">
      <w:pPr>
        <w:spacing w:line="276" w:lineRule="auto"/>
        <w:ind w:firstLine="850"/>
        <w:jc w:val="right"/>
      </w:pPr>
      <w:r w:rsidRPr="00145D7B">
        <w:t>к постановлению от 05.03.2025 №17-п</w:t>
      </w:r>
    </w:p>
    <w:p w14:paraId="034563D3" w14:textId="77777777" w:rsidR="00145D7B" w:rsidRPr="00145D7B" w:rsidRDefault="00145D7B" w:rsidP="00145D7B">
      <w:pPr>
        <w:spacing w:line="276" w:lineRule="auto"/>
        <w:ind w:firstLine="850"/>
        <w:jc w:val="right"/>
      </w:pPr>
    </w:p>
    <w:p w14:paraId="0F883733" w14:textId="77777777" w:rsidR="000B1D7D" w:rsidRPr="00106D8E" w:rsidRDefault="000B1D7D" w:rsidP="00891E2C">
      <w:pPr>
        <w:spacing w:line="276" w:lineRule="auto"/>
        <w:ind w:firstLine="850"/>
        <w:jc w:val="both"/>
        <w:rPr>
          <w:color w:val="000000"/>
          <w:sz w:val="26"/>
          <w:szCs w:val="26"/>
        </w:rPr>
      </w:pPr>
      <w:r w:rsidRPr="00106D8E">
        <w:rPr>
          <w:color w:val="000000"/>
          <w:sz w:val="26"/>
          <w:szCs w:val="26"/>
        </w:rPr>
        <w:t>- несоответствие правил землепользования и застройки генеральному плану поселения, генеральному плану муниципального округа, генеральному плану городского округа, схеме территориального планирования муниципального района, возникшее в результате внесения в такие генеральные планы или схему территориального планирования муниципального района изменений;</w:t>
      </w:r>
    </w:p>
    <w:p w14:paraId="77BA59F8" w14:textId="77777777" w:rsidR="00EC37DD" w:rsidRPr="00106D8E" w:rsidRDefault="00EC37DD" w:rsidP="00891E2C">
      <w:pPr>
        <w:spacing w:line="276" w:lineRule="auto"/>
        <w:ind w:firstLine="850"/>
        <w:jc w:val="both"/>
        <w:rPr>
          <w:color w:val="000000"/>
          <w:sz w:val="26"/>
          <w:szCs w:val="26"/>
        </w:rPr>
      </w:pPr>
      <w:r w:rsidRPr="00106D8E">
        <w:rPr>
          <w:color w:val="000000"/>
          <w:sz w:val="26"/>
          <w:szCs w:val="26"/>
        </w:rPr>
        <w:t>- несоответствие сведений о местоположении границ населенных пунктов (в том числе в случае выявления пересечения границ населенного пункта</w:t>
      </w:r>
      <w:r w:rsidR="00560B62" w:rsidRPr="00106D8E">
        <w:rPr>
          <w:color w:val="000000"/>
          <w:sz w:val="26"/>
          <w:szCs w:val="26"/>
        </w:rPr>
        <w:t xml:space="preserve"> (населенных пунктов) с границами земельных участков), содержащихся в документах территориального планирования, содержащемуся в Едином государственном реестре недвижимости описанию местоположения границ указанных населенных пунктов, которое было</w:t>
      </w:r>
      <w:r w:rsidR="00560B62">
        <w:rPr>
          <w:rFonts w:ascii="Tahoma" w:hAnsi="Tahoma" w:cs="Tahoma"/>
          <w:color w:val="000000"/>
          <w:sz w:val="26"/>
          <w:szCs w:val="26"/>
        </w:rPr>
        <w:t xml:space="preserve"> </w:t>
      </w:r>
      <w:r w:rsidR="00560B62" w:rsidRPr="00106D8E">
        <w:rPr>
          <w:color w:val="000000"/>
          <w:sz w:val="26"/>
          <w:szCs w:val="26"/>
        </w:rPr>
        <w:t>изменено в соответствии с федеральным законом при внесении в Единый государственный реестр недвижимости сведений о границах населенных пунктов;</w:t>
      </w:r>
    </w:p>
    <w:p w14:paraId="431A7302" w14:textId="77777777" w:rsidR="00560B62" w:rsidRPr="00106D8E" w:rsidRDefault="00EC37DD" w:rsidP="00891E2C">
      <w:pPr>
        <w:spacing w:line="276" w:lineRule="auto"/>
        <w:ind w:firstLine="850"/>
        <w:jc w:val="both"/>
        <w:rPr>
          <w:color w:val="000000"/>
          <w:sz w:val="26"/>
          <w:szCs w:val="26"/>
        </w:rPr>
      </w:pPr>
      <w:r w:rsidRPr="00106D8E">
        <w:rPr>
          <w:color w:val="000000"/>
          <w:sz w:val="26"/>
          <w:szCs w:val="26"/>
        </w:rPr>
        <w:t>- несоответствие сведений о местоположении границ зон с особыми условиями использования территорий, территорий объектов культурного наследия, отображенных на карте градостроительного зонирования, содержащемуся в Едином государственном реестре недвижимости описанию местоположения границ указанных зон, территорий;</w:t>
      </w:r>
      <w:r w:rsidRPr="00106D8E">
        <w:rPr>
          <w:color w:val="000000"/>
          <w:sz w:val="26"/>
          <w:szCs w:val="26"/>
        </w:rPr>
        <w:br/>
        <w:t>- несоответствие установленных градостроительным регламентом ограничений использования земельных участков и объектов капитального строительства, расположенных полностью или частично в границах зон с особыми условиями использования территорий, территорий достопримечательных мест федерального, регионального и местного значения, содержащимся в Едином государственном реестре недвижимости ограничениям использования объектов недвижимости в пределах таких зон, территорий;</w:t>
      </w:r>
    </w:p>
    <w:p w14:paraId="68BAED90" w14:textId="77777777" w:rsidR="00EC37DD" w:rsidRDefault="00560B62" w:rsidP="00891E2C">
      <w:pPr>
        <w:spacing w:line="276" w:lineRule="auto"/>
        <w:ind w:firstLine="850"/>
        <w:jc w:val="both"/>
        <w:rPr>
          <w:sz w:val="28"/>
          <w:szCs w:val="28"/>
          <w:shd w:val="clear" w:color="auto" w:fill="FFFFFF"/>
        </w:rPr>
      </w:pPr>
      <w:r>
        <w:rPr>
          <w:rFonts w:ascii="Tahoma" w:hAnsi="Tahoma" w:cs="Tahoma"/>
          <w:color w:val="000000"/>
          <w:sz w:val="26"/>
          <w:szCs w:val="26"/>
        </w:rPr>
        <w:t xml:space="preserve">- </w:t>
      </w:r>
      <w:r w:rsidRPr="00106D8E">
        <w:rPr>
          <w:color w:val="000000"/>
          <w:sz w:val="26"/>
          <w:szCs w:val="26"/>
        </w:rPr>
        <w:t>установление, изменение, прекращение существование зоны с особыми условиями использования территории, установление, изменение границ территории объекта культурного наследия, территории исторического поселения федерального значения, территории исторического поселения регионального значения;</w:t>
      </w:r>
      <w:r>
        <w:rPr>
          <w:rFonts w:ascii="Tahoma" w:hAnsi="Tahoma" w:cs="Tahoma"/>
          <w:color w:val="000000"/>
          <w:sz w:val="26"/>
          <w:szCs w:val="26"/>
        </w:rPr>
        <w:t xml:space="preserve"> </w:t>
      </w:r>
      <w:r w:rsidR="00EC37DD">
        <w:rPr>
          <w:rFonts w:ascii="Tahoma" w:hAnsi="Tahoma" w:cs="Tahoma"/>
          <w:color w:val="000000"/>
          <w:sz w:val="26"/>
          <w:szCs w:val="26"/>
        </w:rPr>
        <w:br/>
      </w:r>
      <w:r w:rsidR="00106D8E">
        <w:rPr>
          <w:sz w:val="28"/>
          <w:szCs w:val="28"/>
          <w:shd w:val="clear" w:color="auto" w:fill="FFFFFF"/>
        </w:rPr>
        <w:t>- обнаружение мест захоронений погибших при защите Отечества, расположенных в границах муниципального образования;</w:t>
      </w:r>
    </w:p>
    <w:p w14:paraId="6638A558" w14:textId="77777777" w:rsidR="00162454" w:rsidRPr="00FA35EC" w:rsidRDefault="00162454" w:rsidP="00891E2C">
      <w:pPr>
        <w:spacing w:line="276" w:lineRule="auto"/>
        <w:ind w:firstLine="85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несоответствие сведений о границах территориальных зон, содержащихся в правилах землепользования и застройки, содержащемуся в Едином государственном реестре недвижимости описанию местоположения границ указанных территориальных зон, которое было изменено в соответствии с федеральным законом при внесении в Единый государственный реестр недвижимости сведений о границах территориальных зон.</w:t>
      </w:r>
    </w:p>
    <w:sectPr w:rsidR="00162454" w:rsidRPr="00FA35EC" w:rsidSect="00944C74">
      <w:pgSz w:w="11906" w:h="16838"/>
      <w:pgMar w:top="709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B3024" w14:textId="77777777" w:rsidR="00AD47AF" w:rsidRDefault="00AD47AF" w:rsidP="00684B00">
      <w:r>
        <w:separator/>
      </w:r>
    </w:p>
  </w:endnote>
  <w:endnote w:type="continuationSeparator" w:id="0">
    <w:p w14:paraId="14D60404" w14:textId="77777777" w:rsidR="00AD47AF" w:rsidRDefault="00AD47AF" w:rsidP="00684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0751B" w14:textId="77777777" w:rsidR="00AD47AF" w:rsidRDefault="00AD47AF" w:rsidP="00684B00">
      <w:r>
        <w:separator/>
      </w:r>
    </w:p>
  </w:footnote>
  <w:footnote w:type="continuationSeparator" w:id="0">
    <w:p w14:paraId="3E0AFF42" w14:textId="77777777" w:rsidR="00AD47AF" w:rsidRDefault="00AD47AF" w:rsidP="00684B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37837"/>
    <w:multiLevelType w:val="multilevel"/>
    <w:tmpl w:val="63A4F5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4C41BED"/>
    <w:multiLevelType w:val="multilevel"/>
    <w:tmpl w:val="31086D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C1D22EB"/>
    <w:multiLevelType w:val="multilevel"/>
    <w:tmpl w:val="82D22AA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6D25F59"/>
    <w:multiLevelType w:val="multilevel"/>
    <w:tmpl w:val="3926EC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91C1FFB"/>
    <w:multiLevelType w:val="multilevel"/>
    <w:tmpl w:val="2C6442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9D85752"/>
    <w:multiLevelType w:val="hybridMultilevel"/>
    <w:tmpl w:val="8D5A3D40"/>
    <w:lvl w:ilvl="0" w:tplc="464C5A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A841311"/>
    <w:multiLevelType w:val="multilevel"/>
    <w:tmpl w:val="571C65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FD21065"/>
    <w:multiLevelType w:val="multilevel"/>
    <w:tmpl w:val="55FC29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5AF14C1"/>
    <w:multiLevelType w:val="multilevel"/>
    <w:tmpl w:val="CFB4E4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93D72B1"/>
    <w:multiLevelType w:val="multilevel"/>
    <w:tmpl w:val="640483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7D42077"/>
    <w:multiLevelType w:val="multilevel"/>
    <w:tmpl w:val="45009C8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90D6EC4"/>
    <w:multiLevelType w:val="multilevel"/>
    <w:tmpl w:val="355680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AD6716E"/>
    <w:multiLevelType w:val="multilevel"/>
    <w:tmpl w:val="D16480C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253269A"/>
    <w:multiLevelType w:val="hybridMultilevel"/>
    <w:tmpl w:val="60E21E4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61374B"/>
    <w:multiLevelType w:val="multilevel"/>
    <w:tmpl w:val="F1E817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10"/>
  </w:num>
  <w:num w:numId="5">
    <w:abstractNumId w:val="13"/>
  </w:num>
  <w:num w:numId="6">
    <w:abstractNumId w:val="8"/>
  </w:num>
  <w:num w:numId="7">
    <w:abstractNumId w:val="4"/>
  </w:num>
  <w:num w:numId="8">
    <w:abstractNumId w:val="9"/>
  </w:num>
  <w:num w:numId="9">
    <w:abstractNumId w:val="14"/>
  </w:num>
  <w:num w:numId="10">
    <w:abstractNumId w:val="7"/>
  </w:num>
  <w:num w:numId="11">
    <w:abstractNumId w:val="11"/>
  </w:num>
  <w:num w:numId="12">
    <w:abstractNumId w:val="0"/>
  </w:num>
  <w:num w:numId="13">
    <w:abstractNumId w:val="12"/>
  </w:num>
  <w:num w:numId="14">
    <w:abstractNumId w:val="6"/>
  </w:num>
  <w:num w:numId="15">
    <w:abstractNumId w:val="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oNotHyphenateCaps/>
  <w:drawingGridHorizontalSpacing w:val="120"/>
  <w:displayHorizont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2BB7"/>
    <w:rsid w:val="000006FB"/>
    <w:rsid w:val="000012D0"/>
    <w:rsid w:val="00013450"/>
    <w:rsid w:val="00016556"/>
    <w:rsid w:val="00016BD5"/>
    <w:rsid w:val="000174F7"/>
    <w:rsid w:val="00023D9C"/>
    <w:rsid w:val="00025306"/>
    <w:rsid w:val="00061B13"/>
    <w:rsid w:val="0007404D"/>
    <w:rsid w:val="00076022"/>
    <w:rsid w:val="00084290"/>
    <w:rsid w:val="00086281"/>
    <w:rsid w:val="00095810"/>
    <w:rsid w:val="000A188A"/>
    <w:rsid w:val="000A267F"/>
    <w:rsid w:val="000B1D7D"/>
    <w:rsid w:val="000D4B52"/>
    <w:rsid w:val="000D7042"/>
    <w:rsid w:val="000E61F9"/>
    <w:rsid w:val="000F41FE"/>
    <w:rsid w:val="00106D8E"/>
    <w:rsid w:val="00145D7B"/>
    <w:rsid w:val="00157483"/>
    <w:rsid w:val="00162454"/>
    <w:rsid w:val="0017635E"/>
    <w:rsid w:val="00193526"/>
    <w:rsid w:val="0019677F"/>
    <w:rsid w:val="001A147F"/>
    <w:rsid w:val="001C104A"/>
    <w:rsid w:val="001C15E3"/>
    <w:rsid w:val="001C30E4"/>
    <w:rsid w:val="001D0600"/>
    <w:rsid w:val="001D4718"/>
    <w:rsid w:val="001D6F47"/>
    <w:rsid w:val="001F3144"/>
    <w:rsid w:val="0023188F"/>
    <w:rsid w:val="00233475"/>
    <w:rsid w:val="00235CDD"/>
    <w:rsid w:val="00236BD5"/>
    <w:rsid w:val="0024709C"/>
    <w:rsid w:val="00252632"/>
    <w:rsid w:val="002618DC"/>
    <w:rsid w:val="00281B42"/>
    <w:rsid w:val="00284CF5"/>
    <w:rsid w:val="00291D04"/>
    <w:rsid w:val="00292C58"/>
    <w:rsid w:val="002A350E"/>
    <w:rsid w:val="002A512F"/>
    <w:rsid w:val="002A68B4"/>
    <w:rsid w:val="002B7942"/>
    <w:rsid w:val="002C2102"/>
    <w:rsid w:val="002C575C"/>
    <w:rsid w:val="002E1B25"/>
    <w:rsid w:val="002F0359"/>
    <w:rsid w:val="002F7121"/>
    <w:rsid w:val="003165EF"/>
    <w:rsid w:val="00334B06"/>
    <w:rsid w:val="00344653"/>
    <w:rsid w:val="00350233"/>
    <w:rsid w:val="00356CEC"/>
    <w:rsid w:val="00356E1C"/>
    <w:rsid w:val="003617DE"/>
    <w:rsid w:val="003617F4"/>
    <w:rsid w:val="003771C8"/>
    <w:rsid w:val="0037736E"/>
    <w:rsid w:val="003874A0"/>
    <w:rsid w:val="003A3011"/>
    <w:rsid w:val="003A4FFB"/>
    <w:rsid w:val="003B3D9D"/>
    <w:rsid w:val="003D0335"/>
    <w:rsid w:val="003D4100"/>
    <w:rsid w:val="003D433B"/>
    <w:rsid w:val="003D7927"/>
    <w:rsid w:val="003E2F65"/>
    <w:rsid w:val="003E57CD"/>
    <w:rsid w:val="00404727"/>
    <w:rsid w:val="00412331"/>
    <w:rsid w:val="00412384"/>
    <w:rsid w:val="004250D5"/>
    <w:rsid w:val="00430E9A"/>
    <w:rsid w:val="004348A2"/>
    <w:rsid w:val="004653A5"/>
    <w:rsid w:val="00465D4B"/>
    <w:rsid w:val="0047375A"/>
    <w:rsid w:val="00481E0A"/>
    <w:rsid w:val="004846F0"/>
    <w:rsid w:val="00497B98"/>
    <w:rsid w:val="004A06F8"/>
    <w:rsid w:val="004A1C61"/>
    <w:rsid w:val="004A46C1"/>
    <w:rsid w:val="004A56F2"/>
    <w:rsid w:val="004B6903"/>
    <w:rsid w:val="004B7FDE"/>
    <w:rsid w:val="004C69B9"/>
    <w:rsid w:val="004D3E7B"/>
    <w:rsid w:val="004D6540"/>
    <w:rsid w:val="004D762A"/>
    <w:rsid w:val="004E09D8"/>
    <w:rsid w:val="00505095"/>
    <w:rsid w:val="00527A49"/>
    <w:rsid w:val="00530DAD"/>
    <w:rsid w:val="00551830"/>
    <w:rsid w:val="00560B62"/>
    <w:rsid w:val="00563292"/>
    <w:rsid w:val="00570537"/>
    <w:rsid w:val="00571A42"/>
    <w:rsid w:val="00583FE1"/>
    <w:rsid w:val="005841DE"/>
    <w:rsid w:val="00591DCF"/>
    <w:rsid w:val="00592834"/>
    <w:rsid w:val="00597D4B"/>
    <w:rsid w:val="005A300B"/>
    <w:rsid w:val="005B1C55"/>
    <w:rsid w:val="005B4399"/>
    <w:rsid w:val="005B70CF"/>
    <w:rsid w:val="005C3AF3"/>
    <w:rsid w:val="005C4D73"/>
    <w:rsid w:val="005D3DDD"/>
    <w:rsid w:val="005E2106"/>
    <w:rsid w:val="00621E11"/>
    <w:rsid w:val="00634EB1"/>
    <w:rsid w:val="006408B7"/>
    <w:rsid w:val="00652A79"/>
    <w:rsid w:val="0065330F"/>
    <w:rsid w:val="00655CA6"/>
    <w:rsid w:val="00667D8C"/>
    <w:rsid w:val="006713B9"/>
    <w:rsid w:val="00684B00"/>
    <w:rsid w:val="006A514A"/>
    <w:rsid w:val="006B267D"/>
    <w:rsid w:val="006C2D45"/>
    <w:rsid w:val="006D5C1E"/>
    <w:rsid w:val="006E6458"/>
    <w:rsid w:val="006F1542"/>
    <w:rsid w:val="006F7B40"/>
    <w:rsid w:val="007007D7"/>
    <w:rsid w:val="00702785"/>
    <w:rsid w:val="007042E3"/>
    <w:rsid w:val="00705AE2"/>
    <w:rsid w:val="0072509F"/>
    <w:rsid w:val="0073264C"/>
    <w:rsid w:val="00747571"/>
    <w:rsid w:val="007570A8"/>
    <w:rsid w:val="00765329"/>
    <w:rsid w:val="007766FD"/>
    <w:rsid w:val="007941CC"/>
    <w:rsid w:val="007A4AEB"/>
    <w:rsid w:val="007B1E31"/>
    <w:rsid w:val="007C0A7E"/>
    <w:rsid w:val="007D295D"/>
    <w:rsid w:val="007E71C3"/>
    <w:rsid w:val="007F4DC1"/>
    <w:rsid w:val="00825AC2"/>
    <w:rsid w:val="00854FDE"/>
    <w:rsid w:val="00866364"/>
    <w:rsid w:val="0087422A"/>
    <w:rsid w:val="00874A9D"/>
    <w:rsid w:val="00882CBB"/>
    <w:rsid w:val="00883066"/>
    <w:rsid w:val="00890635"/>
    <w:rsid w:val="00891E2C"/>
    <w:rsid w:val="008A16BF"/>
    <w:rsid w:val="008B6379"/>
    <w:rsid w:val="008C15A5"/>
    <w:rsid w:val="008C3F29"/>
    <w:rsid w:val="008D1990"/>
    <w:rsid w:val="008D2C73"/>
    <w:rsid w:val="008D2F6E"/>
    <w:rsid w:val="008E07C9"/>
    <w:rsid w:val="008E150E"/>
    <w:rsid w:val="008E377A"/>
    <w:rsid w:val="008E46CE"/>
    <w:rsid w:val="008F1763"/>
    <w:rsid w:val="00901FB7"/>
    <w:rsid w:val="00916785"/>
    <w:rsid w:val="009254D7"/>
    <w:rsid w:val="00925E91"/>
    <w:rsid w:val="00927009"/>
    <w:rsid w:val="00932BD4"/>
    <w:rsid w:val="0094304C"/>
    <w:rsid w:val="00944C74"/>
    <w:rsid w:val="00975EEF"/>
    <w:rsid w:val="0098007E"/>
    <w:rsid w:val="00981861"/>
    <w:rsid w:val="00981D2E"/>
    <w:rsid w:val="0098471C"/>
    <w:rsid w:val="00986909"/>
    <w:rsid w:val="009B3D54"/>
    <w:rsid w:val="009D3D66"/>
    <w:rsid w:val="009D7084"/>
    <w:rsid w:val="009E0785"/>
    <w:rsid w:val="009E6718"/>
    <w:rsid w:val="00A14AF2"/>
    <w:rsid w:val="00A22871"/>
    <w:rsid w:val="00A36F20"/>
    <w:rsid w:val="00A50751"/>
    <w:rsid w:val="00A74E2A"/>
    <w:rsid w:val="00A855C5"/>
    <w:rsid w:val="00A92905"/>
    <w:rsid w:val="00A96C54"/>
    <w:rsid w:val="00A96EC0"/>
    <w:rsid w:val="00AC6801"/>
    <w:rsid w:val="00AC6A9F"/>
    <w:rsid w:val="00AD47AF"/>
    <w:rsid w:val="00AD4863"/>
    <w:rsid w:val="00AE0E67"/>
    <w:rsid w:val="00AF47E9"/>
    <w:rsid w:val="00B11C10"/>
    <w:rsid w:val="00B24122"/>
    <w:rsid w:val="00B36020"/>
    <w:rsid w:val="00B45565"/>
    <w:rsid w:val="00B51507"/>
    <w:rsid w:val="00B52AF7"/>
    <w:rsid w:val="00B54C7C"/>
    <w:rsid w:val="00B654CB"/>
    <w:rsid w:val="00B66BA1"/>
    <w:rsid w:val="00B72791"/>
    <w:rsid w:val="00B76101"/>
    <w:rsid w:val="00B77A8F"/>
    <w:rsid w:val="00B817E1"/>
    <w:rsid w:val="00B906D7"/>
    <w:rsid w:val="00B96277"/>
    <w:rsid w:val="00BA5A57"/>
    <w:rsid w:val="00BA7B7C"/>
    <w:rsid w:val="00BC1EC1"/>
    <w:rsid w:val="00BD03A4"/>
    <w:rsid w:val="00BD6A07"/>
    <w:rsid w:val="00BE49B3"/>
    <w:rsid w:val="00C002CC"/>
    <w:rsid w:val="00C00923"/>
    <w:rsid w:val="00C02FCD"/>
    <w:rsid w:val="00C23962"/>
    <w:rsid w:val="00C44729"/>
    <w:rsid w:val="00C4731A"/>
    <w:rsid w:val="00C57884"/>
    <w:rsid w:val="00C627C7"/>
    <w:rsid w:val="00C74A7C"/>
    <w:rsid w:val="00C83FA4"/>
    <w:rsid w:val="00C92DAC"/>
    <w:rsid w:val="00CA349D"/>
    <w:rsid w:val="00CB0930"/>
    <w:rsid w:val="00CB2064"/>
    <w:rsid w:val="00CC5029"/>
    <w:rsid w:val="00CC6BA2"/>
    <w:rsid w:val="00CD55CA"/>
    <w:rsid w:val="00CD5699"/>
    <w:rsid w:val="00CD79AF"/>
    <w:rsid w:val="00CE70F1"/>
    <w:rsid w:val="00CF27DA"/>
    <w:rsid w:val="00CF6A62"/>
    <w:rsid w:val="00D02222"/>
    <w:rsid w:val="00D078B0"/>
    <w:rsid w:val="00D111C0"/>
    <w:rsid w:val="00D1341B"/>
    <w:rsid w:val="00D1359E"/>
    <w:rsid w:val="00D1582D"/>
    <w:rsid w:val="00D21421"/>
    <w:rsid w:val="00D30F9C"/>
    <w:rsid w:val="00D42F2C"/>
    <w:rsid w:val="00D47171"/>
    <w:rsid w:val="00D53BB3"/>
    <w:rsid w:val="00D57821"/>
    <w:rsid w:val="00D60A52"/>
    <w:rsid w:val="00D74A1C"/>
    <w:rsid w:val="00D75967"/>
    <w:rsid w:val="00D951CC"/>
    <w:rsid w:val="00DA160E"/>
    <w:rsid w:val="00DA1E7B"/>
    <w:rsid w:val="00DC1C5B"/>
    <w:rsid w:val="00DC6666"/>
    <w:rsid w:val="00DD4F4A"/>
    <w:rsid w:val="00DE25BF"/>
    <w:rsid w:val="00DF257D"/>
    <w:rsid w:val="00DF7426"/>
    <w:rsid w:val="00E0511B"/>
    <w:rsid w:val="00E1447A"/>
    <w:rsid w:val="00E173C2"/>
    <w:rsid w:val="00E231B1"/>
    <w:rsid w:val="00E30029"/>
    <w:rsid w:val="00E3582F"/>
    <w:rsid w:val="00E37962"/>
    <w:rsid w:val="00E40C0A"/>
    <w:rsid w:val="00E50C1A"/>
    <w:rsid w:val="00E50CAE"/>
    <w:rsid w:val="00E53CE9"/>
    <w:rsid w:val="00E57BD7"/>
    <w:rsid w:val="00E62A1E"/>
    <w:rsid w:val="00E645DA"/>
    <w:rsid w:val="00E70A28"/>
    <w:rsid w:val="00E72B3C"/>
    <w:rsid w:val="00E81AA7"/>
    <w:rsid w:val="00E8330D"/>
    <w:rsid w:val="00EA2316"/>
    <w:rsid w:val="00EB0C9F"/>
    <w:rsid w:val="00EC1C1A"/>
    <w:rsid w:val="00EC2BB7"/>
    <w:rsid w:val="00EC37DD"/>
    <w:rsid w:val="00EC7360"/>
    <w:rsid w:val="00ED50A3"/>
    <w:rsid w:val="00EE0890"/>
    <w:rsid w:val="00EE5E5D"/>
    <w:rsid w:val="00EF782E"/>
    <w:rsid w:val="00F05DBF"/>
    <w:rsid w:val="00F1223A"/>
    <w:rsid w:val="00F13A53"/>
    <w:rsid w:val="00F1724B"/>
    <w:rsid w:val="00F20246"/>
    <w:rsid w:val="00F21367"/>
    <w:rsid w:val="00F30960"/>
    <w:rsid w:val="00F324CD"/>
    <w:rsid w:val="00F4205E"/>
    <w:rsid w:val="00F44C70"/>
    <w:rsid w:val="00F52ECF"/>
    <w:rsid w:val="00F53D59"/>
    <w:rsid w:val="00F6643B"/>
    <w:rsid w:val="00F66458"/>
    <w:rsid w:val="00F7765D"/>
    <w:rsid w:val="00F816E6"/>
    <w:rsid w:val="00F8757B"/>
    <w:rsid w:val="00F929E1"/>
    <w:rsid w:val="00F940DB"/>
    <w:rsid w:val="00FA35EC"/>
    <w:rsid w:val="00FA6B36"/>
    <w:rsid w:val="00FB5D45"/>
    <w:rsid w:val="00FC1F1B"/>
    <w:rsid w:val="00FD0441"/>
    <w:rsid w:val="00FD78C0"/>
    <w:rsid w:val="00FE3FB4"/>
    <w:rsid w:val="00FE4AA3"/>
    <w:rsid w:val="00FF3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2D8938"/>
  <w15:docId w15:val="{0C34E6DF-FA68-4225-8C32-D39CC4B97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4399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B4399"/>
    <w:pPr>
      <w:keepNext/>
      <w:jc w:val="center"/>
      <w:outlineLvl w:val="0"/>
    </w:pPr>
    <w:rPr>
      <w:b/>
      <w:bCs/>
      <w:sz w:val="72"/>
      <w:szCs w:val="72"/>
    </w:rPr>
  </w:style>
  <w:style w:type="paragraph" w:styleId="2">
    <w:name w:val="heading 2"/>
    <w:basedOn w:val="a"/>
    <w:next w:val="a"/>
    <w:link w:val="20"/>
    <w:uiPriority w:val="99"/>
    <w:qFormat/>
    <w:rsid w:val="005B4399"/>
    <w:pPr>
      <w:keepNext/>
      <w:jc w:val="center"/>
      <w:outlineLvl w:val="1"/>
    </w:pPr>
    <w:rPr>
      <w:b/>
      <w:bCs/>
      <w:sz w:val="96"/>
      <w:szCs w:val="9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6F1542"/>
    <w:pPr>
      <w:keepNext/>
      <w:keepLines/>
      <w:spacing w:before="40"/>
      <w:outlineLvl w:val="2"/>
    </w:pPr>
    <w:rPr>
      <w:rFonts w:ascii="Cambria" w:hAnsi="Cambria"/>
      <w:b/>
      <w:bCs/>
      <w:color w:val="4F81BD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23D9C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023D9C"/>
    <w:rPr>
      <w:rFonts w:ascii="Cambria" w:hAnsi="Cambria" w:cs="Cambria"/>
      <w:b/>
      <w:bCs/>
      <w:i/>
      <w:iCs/>
      <w:sz w:val="28"/>
      <w:szCs w:val="28"/>
    </w:rPr>
  </w:style>
  <w:style w:type="paragraph" w:styleId="a3">
    <w:name w:val="Body Text"/>
    <w:basedOn w:val="a"/>
    <w:link w:val="a4"/>
    <w:uiPriority w:val="99"/>
    <w:rsid w:val="005B4399"/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023D9C"/>
    <w:rPr>
      <w:sz w:val="24"/>
      <w:szCs w:val="24"/>
    </w:rPr>
  </w:style>
  <w:style w:type="paragraph" w:styleId="21">
    <w:name w:val="Body Text 2"/>
    <w:basedOn w:val="a"/>
    <w:link w:val="22"/>
    <w:rsid w:val="005B4399"/>
    <w:pPr>
      <w:jc w:val="center"/>
    </w:pPr>
    <w:rPr>
      <w:b/>
      <w:bCs/>
      <w:sz w:val="52"/>
      <w:szCs w:val="52"/>
    </w:rPr>
  </w:style>
  <w:style w:type="character" w:customStyle="1" w:styleId="22">
    <w:name w:val="Основной текст 2 Знак"/>
    <w:basedOn w:val="a0"/>
    <w:link w:val="21"/>
    <w:locked/>
    <w:rsid w:val="00023D9C"/>
    <w:rPr>
      <w:sz w:val="24"/>
      <w:szCs w:val="24"/>
    </w:rPr>
  </w:style>
  <w:style w:type="paragraph" w:styleId="a5">
    <w:name w:val="header"/>
    <w:aliases w:val="ВерхКолонтитул"/>
    <w:basedOn w:val="a"/>
    <w:link w:val="a6"/>
    <w:uiPriority w:val="99"/>
    <w:rsid w:val="006E6458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6">
    <w:name w:val="Верхний колонтитул Знак"/>
    <w:aliases w:val="ВерхКолонтитул Знак"/>
    <w:basedOn w:val="a0"/>
    <w:link w:val="a5"/>
    <w:uiPriority w:val="99"/>
    <w:locked/>
    <w:rsid w:val="006E6458"/>
    <w:rPr>
      <w:rFonts w:ascii="Arial" w:hAnsi="Arial" w:cs="Arial"/>
    </w:rPr>
  </w:style>
  <w:style w:type="paragraph" w:styleId="a7">
    <w:name w:val="List Paragraph"/>
    <w:basedOn w:val="a"/>
    <w:link w:val="a8"/>
    <w:uiPriority w:val="34"/>
    <w:qFormat/>
    <w:rsid w:val="00BD6A0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9">
    <w:name w:val="Body Text Indent"/>
    <w:basedOn w:val="a"/>
    <w:link w:val="aa"/>
    <w:uiPriority w:val="99"/>
    <w:rsid w:val="003617F4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locked/>
    <w:rsid w:val="003617F4"/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rsid w:val="002618D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23D9C"/>
    <w:rPr>
      <w:sz w:val="2"/>
      <w:szCs w:val="2"/>
    </w:rPr>
  </w:style>
  <w:style w:type="paragraph" w:customStyle="1" w:styleId="11">
    <w:name w:val="Абзац списка1"/>
    <w:basedOn w:val="a"/>
    <w:uiPriority w:val="99"/>
    <w:rsid w:val="00B66BA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msonormalbullet2gif">
    <w:name w:val="msonormalbullet2.gif"/>
    <w:basedOn w:val="a"/>
    <w:uiPriority w:val="99"/>
    <w:rsid w:val="00EB0C9F"/>
    <w:pPr>
      <w:spacing w:before="100" w:beforeAutospacing="1" w:after="100" w:afterAutospacing="1"/>
    </w:pPr>
  </w:style>
  <w:style w:type="character" w:styleId="ad">
    <w:name w:val="Hyperlink"/>
    <w:basedOn w:val="a0"/>
    <w:uiPriority w:val="99"/>
    <w:rsid w:val="00C74A7C"/>
    <w:rPr>
      <w:color w:val="0000FF"/>
      <w:u w:val="single"/>
    </w:rPr>
  </w:style>
  <w:style w:type="paragraph" w:styleId="ae">
    <w:name w:val="Document Map"/>
    <w:basedOn w:val="a"/>
    <w:link w:val="af"/>
    <w:uiPriority w:val="99"/>
    <w:semiHidden/>
    <w:rsid w:val="0047375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">
    <w:name w:val="Схема документа Знак"/>
    <w:basedOn w:val="a0"/>
    <w:link w:val="ae"/>
    <w:uiPriority w:val="99"/>
    <w:semiHidden/>
    <w:rsid w:val="00D92385"/>
    <w:rPr>
      <w:sz w:val="0"/>
      <w:szCs w:val="0"/>
    </w:rPr>
  </w:style>
  <w:style w:type="character" w:customStyle="1" w:styleId="af0">
    <w:name w:val="Гипертекстовая ссылка"/>
    <w:rsid w:val="005B1C55"/>
    <w:rPr>
      <w:b/>
      <w:color w:val="106BBE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6F1542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numbering" w:customStyle="1" w:styleId="12">
    <w:name w:val="Нет списка1"/>
    <w:next w:val="a2"/>
    <w:uiPriority w:val="99"/>
    <w:semiHidden/>
    <w:unhideWhenUsed/>
    <w:rsid w:val="006F1542"/>
  </w:style>
  <w:style w:type="character" w:customStyle="1" w:styleId="30">
    <w:name w:val="Заголовок 3 Знак"/>
    <w:basedOn w:val="a0"/>
    <w:link w:val="3"/>
    <w:uiPriority w:val="9"/>
    <w:semiHidden/>
    <w:rsid w:val="006F1542"/>
    <w:rPr>
      <w:rFonts w:ascii="Cambria" w:eastAsia="Times New Roman" w:hAnsi="Cambria" w:cs="Times New Roman"/>
      <w:b/>
      <w:bCs/>
      <w:color w:val="4F81BD"/>
      <w:lang w:eastAsia="ru-RU"/>
    </w:rPr>
  </w:style>
  <w:style w:type="paragraph" w:customStyle="1" w:styleId="13">
    <w:name w:val="Стиль1 Знак"/>
    <w:basedOn w:val="3"/>
    <w:rsid w:val="006F1542"/>
  </w:style>
  <w:style w:type="paragraph" w:customStyle="1" w:styleId="14">
    <w:name w:val="Стиль1"/>
    <w:basedOn w:val="3"/>
    <w:rsid w:val="006F1542"/>
  </w:style>
  <w:style w:type="paragraph" w:customStyle="1" w:styleId="15">
    <w:name w:val="З1"/>
    <w:basedOn w:val="a"/>
    <w:next w:val="a"/>
    <w:rsid w:val="006F1542"/>
    <w:pPr>
      <w:spacing w:line="360" w:lineRule="auto"/>
      <w:ind w:firstLine="748"/>
      <w:jc w:val="both"/>
    </w:pPr>
    <w:rPr>
      <w:b/>
      <w:snapToGrid w:val="0"/>
    </w:rPr>
  </w:style>
  <w:style w:type="paragraph" w:customStyle="1" w:styleId="Web">
    <w:name w:val="Обычный (Web)"/>
    <w:basedOn w:val="a"/>
    <w:rsid w:val="006F1542"/>
    <w:pPr>
      <w:spacing w:before="100" w:after="100"/>
    </w:pPr>
    <w:rPr>
      <w:szCs w:val="20"/>
    </w:rPr>
  </w:style>
  <w:style w:type="paragraph" w:customStyle="1" w:styleId="nienie">
    <w:name w:val="nienie"/>
    <w:basedOn w:val="a"/>
    <w:rsid w:val="006F1542"/>
    <w:pPr>
      <w:keepLines/>
      <w:widowControl w:val="0"/>
      <w:ind w:left="709" w:hanging="284"/>
      <w:jc w:val="both"/>
    </w:pPr>
    <w:rPr>
      <w:rFonts w:ascii="Peterburg" w:hAnsi="Peterburg" w:cs="Peterburg"/>
    </w:rPr>
  </w:style>
  <w:style w:type="paragraph" w:customStyle="1" w:styleId="Iauiue">
    <w:name w:val="Iau?iue"/>
    <w:rsid w:val="006F1542"/>
    <w:pPr>
      <w:widowControl w:val="0"/>
    </w:pPr>
    <w:rPr>
      <w:sz w:val="20"/>
      <w:szCs w:val="20"/>
    </w:rPr>
  </w:style>
  <w:style w:type="paragraph" w:customStyle="1" w:styleId="ConsNormal">
    <w:name w:val="ConsNormal"/>
    <w:rsid w:val="006F154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paragraph" w:customStyle="1" w:styleId="ConsPlusNormal">
    <w:name w:val="ConsPlusNormal"/>
    <w:uiPriority w:val="99"/>
    <w:rsid w:val="006F1542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bcs">
    <w:name w:val="bcs"/>
    <w:basedOn w:val="a"/>
    <w:rsid w:val="006F1542"/>
    <w:pPr>
      <w:shd w:val="clear" w:color="auto" w:fill="E7F3FF"/>
      <w:spacing w:before="20" w:after="100" w:afterAutospacing="1"/>
      <w:ind w:firstLine="120"/>
    </w:pPr>
    <w:rPr>
      <w:rFonts w:ascii="Arial" w:hAnsi="Arial" w:cs="Arial"/>
    </w:rPr>
  </w:style>
  <w:style w:type="paragraph" w:customStyle="1" w:styleId="Iniiaiieoaenonionooiii2">
    <w:name w:val="Iniiaiie oaeno n ionooiii 2"/>
    <w:basedOn w:val="Iauiue"/>
    <w:rsid w:val="006F1542"/>
    <w:pPr>
      <w:widowControl/>
      <w:ind w:firstLine="284"/>
      <w:jc w:val="both"/>
    </w:pPr>
    <w:rPr>
      <w:rFonts w:ascii="Peterburg" w:hAnsi="Peterburg"/>
    </w:rPr>
  </w:style>
  <w:style w:type="paragraph" w:customStyle="1" w:styleId="23">
    <w:name w:val="Îñíîâíîé òåêñò 2"/>
    <w:basedOn w:val="a"/>
    <w:rsid w:val="006F1542"/>
    <w:pPr>
      <w:widowControl w:val="0"/>
      <w:ind w:firstLine="720"/>
      <w:jc w:val="both"/>
    </w:pPr>
    <w:rPr>
      <w:b/>
      <w:color w:val="000000"/>
      <w:szCs w:val="20"/>
      <w:lang w:val="en-US"/>
    </w:rPr>
  </w:style>
  <w:style w:type="paragraph" w:customStyle="1" w:styleId="ConsPlusNonformat">
    <w:name w:val="ConsPlusNonformat"/>
    <w:rsid w:val="006F1542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16">
    <w:name w:val="Нижний колонтитул1"/>
    <w:basedOn w:val="a"/>
    <w:next w:val="af1"/>
    <w:link w:val="af2"/>
    <w:uiPriority w:val="99"/>
    <w:unhideWhenUsed/>
    <w:rsid w:val="006F1542"/>
    <w:pPr>
      <w:tabs>
        <w:tab w:val="center" w:pos="4677"/>
        <w:tab w:val="right" w:pos="9355"/>
      </w:tabs>
    </w:pPr>
    <w:rPr>
      <w:sz w:val="22"/>
      <w:szCs w:val="22"/>
    </w:rPr>
  </w:style>
  <w:style w:type="character" w:customStyle="1" w:styleId="af2">
    <w:name w:val="Нижний колонтитул Знак"/>
    <w:basedOn w:val="a0"/>
    <w:link w:val="16"/>
    <w:uiPriority w:val="99"/>
    <w:rsid w:val="006F1542"/>
    <w:rPr>
      <w:rFonts w:eastAsia="Times New Roman"/>
      <w:lang w:eastAsia="ru-RU"/>
    </w:rPr>
  </w:style>
  <w:style w:type="character" w:customStyle="1" w:styleId="grame">
    <w:name w:val="grame"/>
    <w:basedOn w:val="a0"/>
    <w:rsid w:val="006F1542"/>
  </w:style>
  <w:style w:type="paragraph" w:customStyle="1" w:styleId="af3">
    <w:name w:val="текст в табл слева"/>
    <w:basedOn w:val="a"/>
    <w:autoRedefine/>
    <w:rsid w:val="006F1542"/>
    <w:pPr>
      <w:widowControl w:val="0"/>
      <w:spacing w:line="360" w:lineRule="auto"/>
    </w:pPr>
    <w:rPr>
      <w:sz w:val="28"/>
      <w:szCs w:val="20"/>
    </w:rPr>
  </w:style>
  <w:style w:type="paragraph" w:customStyle="1" w:styleId="17">
    <w:name w:val="Без интервала1"/>
    <w:next w:val="af4"/>
    <w:uiPriority w:val="1"/>
    <w:qFormat/>
    <w:rsid w:val="006F1542"/>
    <w:rPr>
      <w:rFonts w:ascii="Calibri" w:hAnsi="Calibri"/>
    </w:rPr>
  </w:style>
  <w:style w:type="paragraph" w:styleId="af5">
    <w:name w:val="Normal (Web)"/>
    <w:basedOn w:val="a"/>
    <w:uiPriority w:val="99"/>
    <w:unhideWhenUsed/>
    <w:rsid w:val="006F1542"/>
    <w:pPr>
      <w:spacing w:after="75"/>
    </w:pPr>
    <w:rPr>
      <w:rFonts w:ascii="Tahoma" w:hAnsi="Tahoma" w:cs="Tahoma"/>
      <w:color w:val="333333"/>
      <w:sz w:val="17"/>
      <w:szCs w:val="17"/>
    </w:rPr>
  </w:style>
  <w:style w:type="table" w:customStyle="1" w:styleId="18">
    <w:name w:val="Сетка таблицы1"/>
    <w:basedOn w:val="a1"/>
    <w:next w:val="af6"/>
    <w:rsid w:val="006F1542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"/>
    <w:basedOn w:val="a1"/>
    <w:next w:val="af6"/>
    <w:uiPriority w:val="59"/>
    <w:rsid w:val="006F1542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7">
    <w:name w:val="Отступ перед"/>
    <w:basedOn w:val="a"/>
    <w:rsid w:val="006F1542"/>
    <w:pPr>
      <w:widowControl w:val="0"/>
      <w:shd w:val="clear" w:color="auto" w:fill="FFFFFF"/>
      <w:autoSpaceDE w:val="0"/>
      <w:autoSpaceDN w:val="0"/>
      <w:adjustRightInd w:val="0"/>
      <w:spacing w:before="120"/>
      <w:ind w:firstLine="284"/>
      <w:jc w:val="both"/>
    </w:pPr>
    <w:rPr>
      <w:szCs w:val="22"/>
    </w:rPr>
  </w:style>
  <w:style w:type="paragraph" w:customStyle="1" w:styleId="Default">
    <w:name w:val="Default"/>
    <w:rsid w:val="006F1542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7">
    <w:name w:val="Заголовок №7_"/>
    <w:basedOn w:val="a0"/>
    <w:link w:val="70"/>
    <w:rsid w:val="006F1542"/>
    <w:rPr>
      <w:b/>
      <w:bCs/>
      <w:shd w:val="clear" w:color="auto" w:fill="FFFFFF"/>
    </w:rPr>
  </w:style>
  <w:style w:type="character" w:customStyle="1" w:styleId="5">
    <w:name w:val="Заголовок №5_"/>
    <w:basedOn w:val="a0"/>
    <w:link w:val="50"/>
    <w:rsid w:val="006F1542"/>
    <w:rPr>
      <w:b/>
      <w:bCs/>
      <w:sz w:val="26"/>
      <w:szCs w:val="26"/>
      <w:shd w:val="clear" w:color="auto" w:fill="FFFFFF"/>
    </w:rPr>
  </w:style>
  <w:style w:type="paragraph" w:customStyle="1" w:styleId="70">
    <w:name w:val="Заголовок №7"/>
    <w:basedOn w:val="a"/>
    <w:link w:val="7"/>
    <w:rsid w:val="006F1542"/>
    <w:pPr>
      <w:widowControl w:val="0"/>
      <w:shd w:val="clear" w:color="auto" w:fill="FFFFFF"/>
      <w:spacing w:line="547" w:lineRule="exact"/>
      <w:jc w:val="center"/>
      <w:outlineLvl w:val="6"/>
    </w:pPr>
    <w:rPr>
      <w:b/>
      <w:bCs/>
      <w:sz w:val="22"/>
      <w:szCs w:val="22"/>
    </w:rPr>
  </w:style>
  <w:style w:type="paragraph" w:customStyle="1" w:styleId="50">
    <w:name w:val="Заголовок №5"/>
    <w:basedOn w:val="a"/>
    <w:link w:val="5"/>
    <w:rsid w:val="006F1542"/>
    <w:pPr>
      <w:widowControl w:val="0"/>
      <w:shd w:val="clear" w:color="auto" w:fill="FFFFFF"/>
      <w:spacing w:before="240" w:after="240" w:line="0" w:lineRule="atLeast"/>
      <w:jc w:val="right"/>
      <w:outlineLvl w:val="4"/>
    </w:pPr>
    <w:rPr>
      <w:b/>
      <w:bCs/>
      <w:sz w:val="26"/>
      <w:szCs w:val="26"/>
    </w:rPr>
  </w:style>
  <w:style w:type="character" w:customStyle="1" w:styleId="25">
    <w:name w:val="Основной текст (2)_"/>
    <w:basedOn w:val="a0"/>
    <w:link w:val="26"/>
    <w:rsid w:val="006F1542"/>
    <w:rPr>
      <w:shd w:val="clear" w:color="auto" w:fill="FFFFFF"/>
    </w:rPr>
  </w:style>
  <w:style w:type="paragraph" w:customStyle="1" w:styleId="26">
    <w:name w:val="Основной текст (2)"/>
    <w:basedOn w:val="a"/>
    <w:link w:val="25"/>
    <w:rsid w:val="006F1542"/>
    <w:pPr>
      <w:widowControl w:val="0"/>
      <w:shd w:val="clear" w:color="auto" w:fill="FFFFFF"/>
      <w:spacing w:line="254" w:lineRule="exact"/>
      <w:jc w:val="right"/>
    </w:pPr>
    <w:rPr>
      <w:sz w:val="22"/>
      <w:szCs w:val="22"/>
    </w:rPr>
  </w:style>
  <w:style w:type="character" w:customStyle="1" w:styleId="71">
    <w:name w:val="Основной текст (7)_"/>
    <w:basedOn w:val="a0"/>
    <w:link w:val="72"/>
    <w:rsid w:val="006F1542"/>
    <w:rPr>
      <w:i/>
      <w:iCs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6F1542"/>
    <w:rPr>
      <w:b/>
      <w:bCs/>
      <w:shd w:val="clear" w:color="auto" w:fill="FFFFFF"/>
    </w:rPr>
  </w:style>
  <w:style w:type="character" w:customStyle="1" w:styleId="27">
    <w:name w:val="Подпись к таблице (2)_"/>
    <w:basedOn w:val="a0"/>
    <w:link w:val="28"/>
    <w:rsid w:val="006F1542"/>
    <w:rPr>
      <w:b/>
      <w:bCs/>
      <w:sz w:val="18"/>
      <w:szCs w:val="18"/>
      <w:shd w:val="clear" w:color="auto" w:fill="FFFFFF"/>
    </w:rPr>
  </w:style>
  <w:style w:type="character" w:customStyle="1" w:styleId="32">
    <w:name w:val="Подпись к таблице (3)_"/>
    <w:basedOn w:val="a0"/>
    <w:rsid w:val="006F1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3">
    <w:name w:val="Подпись к таблице (3)"/>
    <w:basedOn w:val="32"/>
    <w:rsid w:val="006F1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9pt">
    <w:name w:val="Основной текст (2) + 9 pt;Полужирный"/>
    <w:basedOn w:val="25"/>
    <w:rsid w:val="006F1542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;Полужирный;Курсив"/>
    <w:basedOn w:val="25"/>
    <w:rsid w:val="006F1542"/>
    <w:rPr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72">
    <w:name w:val="Основной текст (7)"/>
    <w:basedOn w:val="a"/>
    <w:link w:val="71"/>
    <w:rsid w:val="006F1542"/>
    <w:pPr>
      <w:widowControl w:val="0"/>
      <w:shd w:val="clear" w:color="auto" w:fill="FFFFFF"/>
      <w:spacing w:line="547" w:lineRule="exact"/>
      <w:jc w:val="center"/>
    </w:pPr>
    <w:rPr>
      <w:i/>
      <w:iCs/>
      <w:sz w:val="22"/>
      <w:szCs w:val="22"/>
    </w:rPr>
  </w:style>
  <w:style w:type="paragraph" w:customStyle="1" w:styleId="80">
    <w:name w:val="Основной текст (8)"/>
    <w:basedOn w:val="a"/>
    <w:link w:val="8"/>
    <w:rsid w:val="006F1542"/>
    <w:pPr>
      <w:widowControl w:val="0"/>
      <w:shd w:val="clear" w:color="auto" w:fill="FFFFFF"/>
      <w:spacing w:line="278" w:lineRule="exact"/>
      <w:jc w:val="both"/>
    </w:pPr>
    <w:rPr>
      <w:b/>
      <w:bCs/>
      <w:sz w:val="22"/>
      <w:szCs w:val="22"/>
    </w:rPr>
  </w:style>
  <w:style w:type="paragraph" w:customStyle="1" w:styleId="28">
    <w:name w:val="Подпись к таблице (2)"/>
    <w:basedOn w:val="a"/>
    <w:link w:val="27"/>
    <w:rsid w:val="006F1542"/>
    <w:pPr>
      <w:widowControl w:val="0"/>
      <w:shd w:val="clear" w:color="auto" w:fill="FFFFFF"/>
      <w:spacing w:line="0" w:lineRule="atLeast"/>
    </w:pPr>
    <w:rPr>
      <w:b/>
      <w:bCs/>
      <w:sz w:val="18"/>
      <w:szCs w:val="18"/>
    </w:rPr>
  </w:style>
  <w:style w:type="table" w:customStyle="1" w:styleId="210">
    <w:name w:val="Сетка таблицы21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link w:val="a7"/>
    <w:uiPriority w:val="34"/>
    <w:locked/>
    <w:rsid w:val="006F1542"/>
    <w:rPr>
      <w:rFonts w:ascii="Calibri" w:hAnsi="Calibri" w:cs="Calibri"/>
      <w:lang w:eastAsia="en-US"/>
    </w:rPr>
  </w:style>
  <w:style w:type="table" w:customStyle="1" w:styleId="220">
    <w:name w:val="Сетка таблицы22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8">
    <w:name w:val="Центрированный (таблица)"/>
    <w:basedOn w:val="a"/>
    <w:next w:val="a"/>
    <w:uiPriority w:val="99"/>
    <w:rsid w:val="006F1542"/>
    <w:pPr>
      <w:widowControl w:val="0"/>
      <w:autoSpaceDE w:val="0"/>
      <w:autoSpaceDN w:val="0"/>
      <w:adjustRightInd w:val="0"/>
      <w:jc w:val="center"/>
    </w:pPr>
  </w:style>
  <w:style w:type="paragraph" w:customStyle="1" w:styleId="formattext">
    <w:name w:val="formattext"/>
    <w:basedOn w:val="a"/>
    <w:rsid w:val="006F1542"/>
    <w:pPr>
      <w:spacing w:before="100" w:beforeAutospacing="1" w:after="100" w:afterAutospacing="1"/>
    </w:pPr>
  </w:style>
  <w:style w:type="table" w:customStyle="1" w:styleId="200">
    <w:name w:val="Сетка таблицы20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">
    <w:name w:val="Сетка таблицы7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6"/>
    <w:rsid w:val="006F1542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0">
    <w:name w:val="Сетка таблицы25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Сетка таблицы26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1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Сетка таблицы81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1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1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Сетка таблицы17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0">
    <w:name w:val="Сетка таблицы18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1">
    <w:name w:val="Сетка таблицы301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Сетка таблицы201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1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">
    <w:name w:val="Сетка таблицы221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Сетка таблицы34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5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1">
    <w:name w:val="Сетка таблицы251"/>
    <w:basedOn w:val="a1"/>
    <w:next w:val="af6"/>
    <w:rsid w:val="006F15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1">
    <w:name w:val="Заголовок 3 Знак1"/>
    <w:basedOn w:val="a0"/>
    <w:semiHidden/>
    <w:rsid w:val="006F154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1">
    <w:name w:val="footer"/>
    <w:basedOn w:val="a"/>
    <w:link w:val="19"/>
    <w:uiPriority w:val="99"/>
    <w:unhideWhenUsed/>
    <w:rsid w:val="006F1542"/>
    <w:pPr>
      <w:tabs>
        <w:tab w:val="center" w:pos="4677"/>
        <w:tab w:val="right" w:pos="9355"/>
      </w:tabs>
    </w:pPr>
  </w:style>
  <w:style w:type="character" w:customStyle="1" w:styleId="19">
    <w:name w:val="Нижний колонтитул Знак1"/>
    <w:basedOn w:val="a0"/>
    <w:link w:val="af1"/>
    <w:uiPriority w:val="99"/>
    <w:semiHidden/>
    <w:rsid w:val="006F1542"/>
    <w:rPr>
      <w:sz w:val="24"/>
      <w:szCs w:val="24"/>
    </w:rPr>
  </w:style>
  <w:style w:type="paragraph" w:styleId="af4">
    <w:name w:val="No Spacing"/>
    <w:uiPriority w:val="1"/>
    <w:qFormat/>
    <w:rsid w:val="006F1542"/>
    <w:rPr>
      <w:sz w:val="24"/>
      <w:szCs w:val="24"/>
    </w:rPr>
  </w:style>
  <w:style w:type="table" w:styleId="af6">
    <w:name w:val="Table Grid"/>
    <w:basedOn w:val="a1"/>
    <w:uiPriority w:val="59"/>
    <w:locked/>
    <w:rsid w:val="006F15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9">
    <w:name w:val="Нормальный (таблица)"/>
    <w:basedOn w:val="a"/>
    <w:next w:val="a"/>
    <w:uiPriority w:val="99"/>
    <w:rsid w:val="003A4FFB"/>
    <w:pPr>
      <w:widowControl w:val="0"/>
      <w:autoSpaceDE w:val="0"/>
      <w:autoSpaceDN w:val="0"/>
      <w:adjustRightInd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6348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8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34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34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34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34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348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348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348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6348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6348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634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6348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63488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63488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348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63488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6348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6348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63487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63487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7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8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8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8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8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6348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634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34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34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34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348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348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348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6348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6348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6348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6348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63488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63488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3488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63488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63487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63488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63487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63487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7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7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7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7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7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7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7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7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7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7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7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7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7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8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8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8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8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8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8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8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8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8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8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8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6348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27048-09F8-4BBB-A0B1-3AAD2449F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</Company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прагма</dc:creator>
  <cp:lastModifiedBy>adm</cp:lastModifiedBy>
  <cp:revision>34</cp:revision>
  <cp:lastPrinted>2025-03-10T06:15:00Z</cp:lastPrinted>
  <dcterms:created xsi:type="dcterms:W3CDTF">2022-09-20T05:56:00Z</dcterms:created>
  <dcterms:modified xsi:type="dcterms:W3CDTF">2025-03-10T06:15:00Z</dcterms:modified>
</cp:coreProperties>
</file>