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50" w:rsidRDefault="00500B4A">
      <w:pPr>
        <w:tabs>
          <w:tab w:val="left" w:pos="993"/>
        </w:tabs>
        <w:rPr>
          <w:sz w:val="26"/>
          <w:szCs w:val="26"/>
        </w:rPr>
      </w:pPr>
      <w:r>
        <w:t xml:space="preserve">                         </w:t>
      </w:r>
      <w:r>
        <w:rPr>
          <w:noProof/>
        </w:rPr>
        <w:drawing>
          <wp:inline distT="0" distB="0" distL="0" distR="0">
            <wp:extent cx="474980" cy="603885"/>
            <wp:effectExtent l="0" t="0" r="0" b="0"/>
            <wp:docPr id="1" name="Рисунок 1" descr="C:\Users\Алексей\Desktop\_НА САЙТ_\Символика\На сайт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ексей\Desktop\_НА САЙТ_\Символика\На сайт\Герб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2"/>
        <w:tblW w:w="9570" w:type="dxa"/>
        <w:tblLayout w:type="fixed"/>
        <w:tblLook w:val="04A0" w:firstRow="1" w:lastRow="0" w:firstColumn="1" w:lastColumn="0" w:noHBand="0" w:noVBand="1"/>
      </w:tblPr>
      <w:tblGrid>
        <w:gridCol w:w="4075"/>
        <w:gridCol w:w="2305"/>
        <w:gridCol w:w="3190"/>
      </w:tblGrid>
      <w:tr w:rsidR="00D15750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D15750" w:rsidRDefault="00500B4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D15750" w:rsidRDefault="00500B4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муниципального образования</w:t>
            </w:r>
          </w:p>
          <w:p w:rsidR="00D15750" w:rsidRDefault="00500B4A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Сакмарский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район</w:t>
            </w:r>
          </w:p>
          <w:p w:rsidR="00D15750" w:rsidRDefault="00500B4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Оренбургской области</w:t>
            </w:r>
          </w:p>
          <w:p w:rsidR="00D15750" w:rsidRDefault="00500B4A">
            <w:pPr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:rsidR="00D15750" w:rsidRDefault="00D15750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D15750" w:rsidRDefault="00500B4A">
            <w:pPr>
              <w:jc w:val="center"/>
              <w:rPr>
                <w:color w:val="DDDDDD"/>
                <w:szCs w:val="28"/>
                <w:lang w:eastAsia="en-US"/>
              </w:rPr>
            </w:pPr>
            <w:r>
              <w:rPr>
                <w:color w:val="DDDDDD"/>
                <w:sz w:val="16"/>
                <w:szCs w:val="16"/>
                <w:lang w:eastAsia="en-US"/>
              </w:rPr>
              <w:t xml:space="preserve"> </w:t>
            </w:r>
            <w:r>
              <w:rPr>
                <w:color w:val="DDDDDD"/>
                <w:sz w:val="16"/>
                <w:szCs w:val="16"/>
                <w:lang w:eastAsia="en-US"/>
              </w:rPr>
              <w:t xml:space="preserve"> </w:t>
            </w:r>
          </w:p>
          <w:p w:rsidR="00D15750" w:rsidRDefault="00D15750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D15750" w:rsidRDefault="00500B4A">
            <w:pPr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sz w:val="28"/>
                <w:szCs w:val="28"/>
                <w:lang w:eastAsia="en-US"/>
              </w:rPr>
              <w:t>. Сакмара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D15750" w:rsidRDefault="00D15750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15750" w:rsidRDefault="00D15750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D15750" w:rsidRDefault="00D15750">
      <w:pPr>
        <w:jc w:val="both"/>
        <w:rPr>
          <w:sz w:val="28"/>
          <w:szCs w:val="28"/>
        </w:rPr>
      </w:pPr>
    </w:p>
    <w:p w:rsidR="00D15750" w:rsidRDefault="00500B4A">
      <w:pPr>
        <w:pStyle w:val="FR1"/>
        <w:ind w:right="4961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О выявлении правообладателя </w:t>
      </w:r>
    </w:p>
    <w:p w:rsidR="00D15750" w:rsidRDefault="00500B4A">
      <w:pPr>
        <w:rPr>
          <w:sz w:val="25"/>
          <w:szCs w:val="25"/>
        </w:rPr>
      </w:pPr>
      <w:r>
        <w:rPr>
          <w:sz w:val="25"/>
          <w:szCs w:val="25"/>
        </w:rPr>
        <w:t xml:space="preserve">ранее учтенного объекта недвижимости  </w:t>
      </w:r>
    </w:p>
    <w:p w:rsidR="00D15750" w:rsidRDefault="00D15750">
      <w:pPr>
        <w:ind w:firstLine="425"/>
        <w:jc w:val="both"/>
        <w:rPr>
          <w:sz w:val="25"/>
          <w:szCs w:val="25"/>
        </w:rPr>
      </w:pPr>
    </w:p>
    <w:p w:rsidR="00D15750" w:rsidRDefault="00500B4A">
      <w:pPr>
        <w:pStyle w:val="21"/>
        <w:rPr>
          <w:sz w:val="25"/>
          <w:szCs w:val="25"/>
        </w:rPr>
      </w:pPr>
      <w:r>
        <w:rPr>
          <w:bCs/>
          <w:sz w:val="25"/>
          <w:szCs w:val="25"/>
        </w:rPr>
        <w:t xml:space="preserve">В соответствии со статьей 69.1 Федерального </w:t>
      </w:r>
      <w:r>
        <w:rPr>
          <w:bCs/>
          <w:sz w:val="25"/>
          <w:szCs w:val="25"/>
        </w:rPr>
        <w:t>закона от 13 июля 2015 года              № 218-ФЗ «О государственной регистрации недвижимости», статьей 1152 ГК РФ, в результате проведения мероприятий по выявлению правообладателей ранее учтенных объектов недвижимости</w:t>
      </w:r>
      <w:r>
        <w:rPr>
          <w:sz w:val="25"/>
          <w:szCs w:val="25"/>
        </w:rPr>
        <w:t>:</w:t>
      </w:r>
    </w:p>
    <w:p w:rsidR="00D15750" w:rsidRDefault="00500B4A">
      <w:pPr>
        <w:pStyle w:val="af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bCs/>
          <w:sz w:val="25"/>
          <w:szCs w:val="25"/>
        </w:rPr>
        <w:t>Определить Афанасьеву Екатерину Алек</w:t>
      </w:r>
      <w:r>
        <w:rPr>
          <w:bCs/>
          <w:sz w:val="25"/>
          <w:szCs w:val="25"/>
        </w:rPr>
        <w:t xml:space="preserve">сеевну, </w:t>
      </w:r>
      <w:r w:rsidR="00C87360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 года рождения, место рождения: </w:t>
      </w:r>
      <w:r w:rsidR="00C87360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паспорт гражданина Российской Федерации: серия </w:t>
      </w:r>
      <w:r w:rsidR="00C87360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 № </w:t>
      </w:r>
      <w:r w:rsidR="00C87360">
        <w:rPr>
          <w:bCs/>
          <w:sz w:val="25"/>
          <w:szCs w:val="25"/>
        </w:rPr>
        <w:t>…..</w:t>
      </w:r>
      <w:r>
        <w:rPr>
          <w:bCs/>
          <w:sz w:val="25"/>
          <w:szCs w:val="25"/>
        </w:rPr>
        <w:t xml:space="preserve">, выдан </w:t>
      </w:r>
      <w:r w:rsidR="00C87360">
        <w:rPr>
          <w:bCs/>
          <w:sz w:val="25"/>
          <w:szCs w:val="25"/>
        </w:rPr>
        <w:t>…</w:t>
      </w:r>
      <w:r>
        <w:rPr>
          <w:bCs/>
          <w:sz w:val="25"/>
          <w:szCs w:val="25"/>
        </w:rPr>
        <w:t xml:space="preserve">, СНИЛС </w:t>
      </w:r>
      <w:r w:rsidR="00C87360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>, зарегистрированную по адресу: Оренбургск</w:t>
      </w:r>
      <w:r>
        <w:rPr>
          <w:bCs/>
          <w:sz w:val="25"/>
          <w:szCs w:val="25"/>
        </w:rPr>
        <w:t xml:space="preserve">ая область, </w:t>
      </w:r>
      <w:r w:rsidR="00C87360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в качестве правообладателя в отношении земельного участка с кадастровым номером 56:25:0000000:4479, площадью 700 </w:t>
      </w:r>
      <w:proofErr w:type="spellStart"/>
      <w:r>
        <w:rPr>
          <w:bCs/>
          <w:sz w:val="25"/>
          <w:szCs w:val="25"/>
        </w:rPr>
        <w:t>кв.м</w:t>
      </w:r>
      <w:proofErr w:type="spellEnd"/>
      <w:r>
        <w:rPr>
          <w:bCs/>
          <w:sz w:val="25"/>
          <w:szCs w:val="25"/>
        </w:rPr>
        <w:t xml:space="preserve">., из земель </w:t>
      </w:r>
      <w:r>
        <w:rPr>
          <w:sz w:val="25"/>
          <w:szCs w:val="25"/>
        </w:rPr>
        <w:t xml:space="preserve">населенных пунктов, для ведения личного подсобного хозяйства (код </w:t>
      </w:r>
      <w:r>
        <w:rPr>
          <w:sz w:val="25"/>
          <w:szCs w:val="25"/>
        </w:rPr>
        <w:t>2.2)</w:t>
      </w:r>
      <w:r>
        <w:rPr>
          <w:bCs/>
          <w:sz w:val="25"/>
          <w:szCs w:val="25"/>
        </w:rPr>
        <w:t xml:space="preserve">, расположенного по адресу: Российская Федерация, Оренбургская область, </w:t>
      </w:r>
      <w:proofErr w:type="spellStart"/>
      <w:r>
        <w:rPr>
          <w:bCs/>
          <w:sz w:val="25"/>
          <w:szCs w:val="25"/>
        </w:rPr>
        <w:t>Сакмарский</w:t>
      </w:r>
      <w:proofErr w:type="spellEnd"/>
      <w:r>
        <w:rPr>
          <w:bCs/>
          <w:sz w:val="25"/>
          <w:szCs w:val="25"/>
        </w:rPr>
        <w:t xml:space="preserve"> район, с. </w:t>
      </w:r>
      <w:proofErr w:type="spellStart"/>
      <w:r>
        <w:rPr>
          <w:bCs/>
          <w:sz w:val="25"/>
          <w:szCs w:val="25"/>
        </w:rPr>
        <w:t>Гребени</w:t>
      </w:r>
      <w:proofErr w:type="spellEnd"/>
      <w:r>
        <w:rPr>
          <w:bCs/>
          <w:sz w:val="25"/>
          <w:szCs w:val="25"/>
        </w:rPr>
        <w:t xml:space="preserve">, ул. Степная, </w:t>
      </w:r>
      <w:r w:rsidR="00C87360">
        <w:rPr>
          <w:bCs/>
          <w:sz w:val="25"/>
          <w:szCs w:val="25"/>
        </w:rPr>
        <w:t xml:space="preserve">                          </w:t>
      </w:r>
      <w:r>
        <w:rPr>
          <w:bCs/>
          <w:sz w:val="25"/>
          <w:szCs w:val="25"/>
        </w:rPr>
        <w:t xml:space="preserve">д. </w:t>
      </w:r>
      <w:r>
        <w:rPr>
          <w:bCs/>
          <w:sz w:val="25"/>
          <w:szCs w:val="25"/>
        </w:rPr>
        <w:t>№ 15.</w:t>
      </w:r>
    </w:p>
    <w:p w:rsidR="00D15750" w:rsidRDefault="00500B4A">
      <w:pPr>
        <w:pStyle w:val="FR1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 xml:space="preserve">Право собственности Афанасьевой Екатерины Алексеевны на указанный в пункте 1 настоящего постановления земельный участок подтверждается </w:t>
      </w:r>
      <w:r>
        <w:rPr>
          <w:rFonts w:ascii="Times New Roman" w:hAnsi="Times New Roman"/>
          <w:sz w:val="25"/>
          <w:szCs w:val="25"/>
        </w:rPr>
        <w:t xml:space="preserve">информацией нотариуса от </w:t>
      </w:r>
      <w:r w:rsidR="00C87360">
        <w:rPr>
          <w:rFonts w:ascii="Times New Roman" w:hAnsi="Times New Roman"/>
          <w:sz w:val="25"/>
          <w:szCs w:val="25"/>
        </w:rPr>
        <w:t xml:space="preserve">….. </w:t>
      </w:r>
      <w:r>
        <w:rPr>
          <w:rFonts w:ascii="Times New Roman" w:hAnsi="Times New Roman"/>
          <w:sz w:val="25"/>
          <w:szCs w:val="25"/>
        </w:rPr>
        <w:t xml:space="preserve"> № </w:t>
      </w:r>
      <w:r w:rsidR="00C87360">
        <w:rPr>
          <w:rFonts w:ascii="Times New Roman" w:hAnsi="Times New Roman"/>
          <w:sz w:val="25"/>
          <w:szCs w:val="25"/>
        </w:rPr>
        <w:t>….</w:t>
      </w:r>
      <w:r>
        <w:rPr>
          <w:rFonts w:ascii="Times New Roman" w:hAnsi="Times New Roman"/>
          <w:sz w:val="25"/>
          <w:szCs w:val="25"/>
        </w:rPr>
        <w:t xml:space="preserve">, свидетельством о праве собственности на землю </w:t>
      </w:r>
      <w:r>
        <w:rPr>
          <w:rFonts w:ascii="Times New Roman" w:hAnsi="Times New Roman"/>
          <w:sz w:val="25"/>
          <w:szCs w:val="25"/>
        </w:rPr>
        <w:t xml:space="preserve">№ </w:t>
      </w:r>
      <w:r w:rsidR="00C87360">
        <w:rPr>
          <w:rFonts w:ascii="Times New Roman" w:hAnsi="Times New Roman"/>
          <w:sz w:val="25"/>
          <w:szCs w:val="25"/>
        </w:rPr>
        <w:t>….</w:t>
      </w:r>
      <w:r>
        <w:rPr>
          <w:rFonts w:ascii="Times New Roman" w:hAnsi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/>
          <w:sz w:val="25"/>
          <w:szCs w:val="25"/>
        </w:rPr>
        <w:t>от</w:t>
      </w:r>
      <w:proofErr w:type="gramEnd"/>
      <w:r>
        <w:rPr>
          <w:rFonts w:ascii="Times New Roman" w:hAnsi="Times New Roman"/>
          <w:sz w:val="25"/>
          <w:szCs w:val="25"/>
        </w:rPr>
        <w:t xml:space="preserve"> </w:t>
      </w:r>
      <w:r w:rsidR="00C87360">
        <w:rPr>
          <w:rFonts w:ascii="Times New Roman" w:hAnsi="Times New Roman"/>
          <w:sz w:val="25"/>
          <w:szCs w:val="25"/>
        </w:rPr>
        <w:t>…</w:t>
      </w:r>
      <w:r>
        <w:rPr>
          <w:rFonts w:ascii="Times New Roman" w:hAnsi="Times New Roman"/>
          <w:sz w:val="25"/>
          <w:szCs w:val="25"/>
        </w:rPr>
        <w:t>.</w:t>
      </w:r>
    </w:p>
    <w:p w:rsidR="00D15750" w:rsidRDefault="00500B4A">
      <w:pPr>
        <w:pStyle w:val="FR1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Отделу по имуществу и земельным отношениям администрации муниципального образования </w:t>
      </w:r>
      <w:proofErr w:type="spellStart"/>
      <w:r>
        <w:rPr>
          <w:rFonts w:ascii="Times New Roman" w:hAnsi="Times New Roman"/>
          <w:sz w:val="25"/>
          <w:szCs w:val="25"/>
        </w:rPr>
        <w:t>Сакмарский</w:t>
      </w:r>
      <w:proofErr w:type="spellEnd"/>
      <w:r>
        <w:rPr>
          <w:rFonts w:ascii="Times New Roman" w:hAnsi="Times New Roman"/>
          <w:sz w:val="25"/>
          <w:szCs w:val="25"/>
        </w:rPr>
        <w:t xml:space="preserve"> район Оренбургской области</w:t>
      </w:r>
      <w:r>
        <w:rPr>
          <w:rFonts w:ascii="Times New Roman" w:hAnsi="Times New Roman"/>
          <w:bCs/>
          <w:sz w:val="25"/>
          <w:szCs w:val="25"/>
        </w:rPr>
        <w:t xml:space="preserve"> осуществить действия по внесению необходимых изменений в сведения Единого государственного реестра недвижимости</w:t>
      </w:r>
      <w:r>
        <w:rPr>
          <w:rFonts w:ascii="Times New Roman" w:hAnsi="Times New Roman"/>
          <w:sz w:val="25"/>
          <w:szCs w:val="25"/>
        </w:rPr>
        <w:t>.</w:t>
      </w:r>
    </w:p>
    <w:p w:rsidR="00D15750" w:rsidRDefault="00500B4A">
      <w:pPr>
        <w:pStyle w:val="af0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Администрации М</w:t>
      </w:r>
      <w:r>
        <w:rPr>
          <w:sz w:val="25"/>
          <w:szCs w:val="25"/>
        </w:rPr>
        <w:t xml:space="preserve">О </w:t>
      </w:r>
      <w:proofErr w:type="spellStart"/>
      <w:r>
        <w:rPr>
          <w:sz w:val="25"/>
          <w:szCs w:val="25"/>
        </w:rPr>
        <w:t>Беловский</w:t>
      </w:r>
      <w:proofErr w:type="spellEnd"/>
      <w:r>
        <w:rPr>
          <w:sz w:val="25"/>
          <w:szCs w:val="25"/>
        </w:rPr>
        <w:t xml:space="preserve"> сельсовет внести сведения по вышеуказанному земельному участку, в </w:t>
      </w:r>
      <w:proofErr w:type="spellStart"/>
      <w:r>
        <w:rPr>
          <w:sz w:val="25"/>
          <w:szCs w:val="25"/>
        </w:rPr>
        <w:t>похозяйственную</w:t>
      </w:r>
      <w:proofErr w:type="spellEnd"/>
      <w:r>
        <w:rPr>
          <w:sz w:val="25"/>
          <w:szCs w:val="25"/>
        </w:rPr>
        <w:t xml:space="preserve"> книгу.</w:t>
      </w:r>
    </w:p>
    <w:p w:rsidR="00D15750" w:rsidRDefault="00500B4A">
      <w:pPr>
        <w:pStyle w:val="21"/>
        <w:numPr>
          <w:ilvl w:val="0"/>
          <w:numId w:val="1"/>
        </w:numPr>
        <w:tabs>
          <w:tab w:val="left" w:pos="993"/>
        </w:tabs>
        <w:ind w:left="0" w:firstLine="709"/>
        <w:rPr>
          <w:sz w:val="25"/>
          <w:szCs w:val="25"/>
        </w:rPr>
      </w:pPr>
      <w:r>
        <w:rPr>
          <w:sz w:val="25"/>
          <w:szCs w:val="25"/>
        </w:rPr>
        <w:t>Контроль исполнения настоящего постановления возложить на начальника отдела по имуществу и земельным отношениям администрации района.</w:t>
      </w:r>
    </w:p>
    <w:p w:rsidR="00D15750" w:rsidRDefault="00500B4A">
      <w:pPr>
        <w:pStyle w:val="af0"/>
        <w:numPr>
          <w:ilvl w:val="0"/>
          <w:numId w:val="1"/>
        </w:numPr>
        <w:ind w:left="1069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вступае</w:t>
      </w:r>
      <w:r>
        <w:rPr>
          <w:sz w:val="25"/>
          <w:szCs w:val="25"/>
        </w:rPr>
        <w:t>т в силу со дня подписания.</w:t>
      </w:r>
    </w:p>
    <w:p w:rsidR="00D15750" w:rsidRDefault="00D15750"/>
    <w:p w:rsidR="00D15750" w:rsidRDefault="00D15750"/>
    <w:p w:rsidR="00D15750" w:rsidRDefault="00500B4A">
      <w:pPr>
        <w:rPr>
          <w:color w:val="FF0000"/>
          <w:sz w:val="25"/>
          <w:szCs w:val="25"/>
        </w:rPr>
      </w:pPr>
      <w:r>
        <w:rPr>
          <w:sz w:val="25"/>
          <w:szCs w:val="25"/>
        </w:rPr>
        <w:t>Глава района                                                                                                    В.В. Востриков</w:t>
      </w:r>
    </w:p>
    <w:p w:rsidR="00D15750" w:rsidRDefault="00500B4A">
      <w:pPr>
        <w:jc w:val="center"/>
        <w:rPr>
          <w:color w:val="DDDDDD"/>
          <w:sz w:val="28"/>
          <w:szCs w:val="28"/>
        </w:rPr>
      </w:pPr>
      <w:r>
        <w:rPr>
          <w:color w:val="DDDDDD"/>
          <w:sz w:val="28"/>
          <w:szCs w:val="28"/>
        </w:rPr>
        <w:t xml:space="preserve"> </w:t>
      </w:r>
      <w:r>
        <w:rPr>
          <w:color w:val="DDDDDD"/>
          <w:sz w:val="28"/>
          <w:szCs w:val="28"/>
        </w:rPr>
        <w:t xml:space="preserve"> </w:t>
      </w:r>
    </w:p>
    <w:p w:rsidR="00D15750" w:rsidRDefault="00D15750">
      <w:pPr>
        <w:rPr>
          <w:color w:val="FF0000"/>
          <w:sz w:val="25"/>
          <w:szCs w:val="25"/>
        </w:rPr>
      </w:pPr>
    </w:p>
    <w:p w:rsidR="00D15750" w:rsidRDefault="00D15750">
      <w:pPr>
        <w:rPr>
          <w:color w:val="FF0000"/>
          <w:sz w:val="25"/>
          <w:szCs w:val="25"/>
        </w:rPr>
      </w:pPr>
    </w:p>
    <w:p w:rsidR="00D15750" w:rsidRDefault="00D15750">
      <w:pPr>
        <w:rPr>
          <w:color w:val="FF0000"/>
          <w:sz w:val="25"/>
          <w:szCs w:val="25"/>
        </w:rPr>
      </w:pPr>
    </w:p>
    <w:tbl>
      <w:tblPr>
        <w:tblpPr w:leftFromText="180" w:rightFromText="180" w:vertAnchor="text" w:horzAnchor="margin" w:tblpY="97"/>
        <w:tblW w:w="98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13"/>
        <w:gridCol w:w="8506"/>
      </w:tblGrid>
      <w:tr w:rsidR="00D15750">
        <w:trPr>
          <w:trHeight w:val="426"/>
        </w:trPr>
        <w:tc>
          <w:tcPr>
            <w:tcW w:w="1313" w:type="dxa"/>
            <w:shd w:val="clear" w:color="auto" w:fill="auto"/>
          </w:tcPr>
          <w:p w:rsidR="00D15750" w:rsidRDefault="00D15750">
            <w:pPr>
              <w:widowControl w:val="0"/>
              <w:jc w:val="right"/>
              <w:rPr>
                <w:sz w:val="16"/>
                <w:szCs w:val="16"/>
              </w:rPr>
            </w:pPr>
          </w:p>
          <w:p w:rsidR="00D15750" w:rsidRDefault="00500B4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Разослано:</w:t>
            </w:r>
          </w:p>
        </w:tc>
        <w:tc>
          <w:tcPr>
            <w:tcW w:w="8505" w:type="dxa"/>
            <w:shd w:val="clear" w:color="auto" w:fill="auto"/>
          </w:tcPr>
          <w:p w:rsidR="00D15750" w:rsidRDefault="00D15750">
            <w:pPr>
              <w:widowControl w:val="0"/>
              <w:jc w:val="both"/>
              <w:rPr>
                <w:sz w:val="16"/>
                <w:szCs w:val="16"/>
              </w:rPr>
            </w:pPr>
          </w:p>
          <w:p w:rsidR="00D15750" w:rsidRDefault="00500B4A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дело; МО </w:t>
            </w:r>
            <w:proofErr w:type="spellStart"/>
            <w:r>
              <w:rPr>
                <w:sz w:val="16"/>
                <w:szCs w:val="16"/>
              </w:rPr>
              <w:t>Беловский</w:t>
            </w:r>
            <w:proofErr w:type="spellEnd"/>
            <w:r>
              <w:rPr>
                <w:sz w:val="16"/>
                <w:szCs w:val="16"/>
              </w:rPr>
              <w:t xml:space="preserve"> с/с – 1экз.; отдел по имуществу и земельным отношениям – 3</w:t>
            </w:r>
            <w:r>
              <w:rPr>
                <w:sz w:val="16"/>
                <w:szCs w:val="16"/>
              </w:rPr>
              <w:t xml:space="preserve"> экз.; Афанасьевой Е.А. – 1 экз.</w:t>
            </w:r>
          </w:p>
        </w:tc>
      </w:tr>
    </w:tbl>
    <w:p w:rsidR="00C87360" w:rsidRDefault="00C87360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</w:p>
    <w:p w:rsidR="00C87360" w:rsidRDefault="00C87360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</w:p>
    <w:p w:rsidR="00D15750" w:rsidRDefault="00500B4A">
      <w:pPr>
        <w:pStyle w:val="FR1"/>
        <w:tabs>
          <w:tab w:val="left" w:pos="9639"/>
        </w:tabs>
        <w:ind w:firstLine="567"/>
        <w:rPr>
          <w:rFonts w:ascii="Times New Roman" w:hAnsi="Times New Roman"/>
          <w:b/>
          <w:i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i/>
          <w:szCs w:val="24"/>
        </w:rPr>
        <w:lastRenderedPageBreak/>
        <w:t xml:space="preserve">*Лицо, выявленное в качестве правообладателя ранее учтенного объекта недвижимости, либо иное заинтересованное лицо вправе представить </w:t>
      </w:r>
      <w:proofErr w:type="gramStart"/>
      <w:r>
        <w:rPr>
          <w:rFonts w:ascii="Times New Roman" w:hAnsi="Times New Roman"/>
          <w:i/>
          <w:szCs w:val="24"/>
        </w:rPr>
        <w:t>в</w:t>
      </w:r>
      <w:proofErr w:type="gramEnd"/>
      <w:r>
        <w:rPr>
          <w:rFonts w:ascii="Times New Roman" w:hAnsi="Times New Roman"/>
          <w:i/>
          <w:szCs w:val="24"/>
        </w:rPr>
        <w:t xml:space="preserve"> письменной </w:t>
      </w:r>
      <w:proofErr w:type="gramStart"/>
      <w:r>
        <w:rPr>
          <w:rFonts w:ascii="Times New Roman" w:hAnsi="Times New Roman"/>
          <w:i/>
          <w:szCs w:val="24"/>
        </w:rPr>
        <w:t>форме или в форме электронного документа (электронного образа документа) во</w:t>
      </w:r>
      <w:r>
        <w:rPr>
          <w:rFonts w:ascii="Times New Roman" w:hAnsi="Times New Roman"/>
          <w:i/>
          <w:szCs w:val="24"/>
        </w:rPr>
        <w:t>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</w:t>
      </w:r>
      <w:r>
        <w:rPr>
          <w:rFonts w:ascii="Times New Roman" w:hAnsi="Times New Roman"/>
          <w:i/>
          <w:szCs w:val="24"/>
        </w:rPr>
        <w:t xml:space="preserve">то такое лицо не является правообладателем указанного объекта недвижимости, </w:t>
      </w:r>
      <w:r>
        <w:rPr>
          <w:rFonts w:ascii="Times New Roman" w:hAnsi="Times New Roman"/>
          <w:b/>
          <w:i/>
          <w:szCs w:val="24"/>
          <w:u w:val="single"/>
        </w:rPr>
        <w:t>в течение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szCs w:val="24"/>
          <w:u w:val="single"/>
        </w:rPr>
        <w:t>тридцати дней со дня получения указанным лицом проекта решения.</w:t>
      </w:r>
      <w:proofErr w:type="gramEnd"/>
    </w:p>
    <w:p w:rsidR="00D15750" w:rsidRDefault="00500B4A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Возражения могут быть представлены любым из следующих способов:</w:t>
      </w:r>
    </w:p>
    <w:p w:rsidR="00D15750" w:rsidRDefault="00500B4A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почтой по адресу: 461420, Оренбургская </w:t>
      </w:r>
      <w:r>
        <w:rPr>
          <w:rFonts w:ascii="Times New Roman" w:hAnsi="Times New Roman"/>
          <w:i/>
          <w:szCs w:val="24"/>
        </w:rPr>
        <w:t xml:space="preserve">область, </w:t>
      </w:r>
      <w:proofErr w:type="spellStart"/>
      <w:r>
        <w:rPr>
          <w:rFonts w:ascii="Times New Roman" w:hAnsi="Times New Roman"/>
          <w:i/>
          <w:szCs w:val="24"/>
        </w:rPr>
        <w:t>Сакмарский</w:t>
      </w:r>
      <w:proofErr w:type="spellEnd"/>
      <w:r>
        <w:rPr>
          <w:rFonts w:ascii="Times New Roman" w:hAnsi="Times New Roman"/>
          <w:i/>
          <w:szCs w:val="24"/>
        </w:rPr>
        <w:t xml:space="preserve"> район,  </w:t>
      </w:r>
      <w:proofErr w:type="gramStart"/>
      <w:r>
        <w:rPr>
          <w:rFonts w:ascii="Times New Roman" w:hAnsi="Times New Roman"/>
          <w:i/>
          <w:szCs w:val="24"/>
        </w:rPr>
        <w:t>с</w:t>
      </w:r>
      <w:proofErr w:type="gramEnd"/>
      <w:r>
        <w:rPr>
          <w:rFonts w:ascii="Times New Roman" w:hAnsi="Times New Roman"/>
          <w:i/>
          <w:szCs w:val="24"/>
        </w:rPr>
        <w:t xml:space="preserve">. Сакмара,         ул. Советская, 25, </w:t>
      </w:r>
      <w:proofErr w:type="spellStart"/>
      <w:r>
        <w:rPr>
          <w:rFonts w:ascii="Times New Roman" w:hAnsi="Times New Roman"/>
          <w:i/>
          <w:szCs w:val="24"/>
        </w:rPr>
        <w:t>каб</w:t>
      </w:r>
      <w:proofErr w:type="spellEnd"/>
      <w:r>
        <w:rPr>
          <w:rFonts w:ascii="Times New Roman" w:hAnsi="Times New Roman"/>
          <w:i/>
          <w:szCs w:val="24"/>
        </w:rPr>
        <w:t>. 116;</w:t>
      </w:r>
    </w:p>
    <w:p w:rsidR="00D15750" w:rsidRDefault="00500B4A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лично по адресу: 461420, Оренбургская область, </w:t>
      </w:r>
      <w:proofErr w:type="spellStart"/>
      <w:r>
        <w:rPr>
          <w:rFonts w:ascii="Times New Roman" w:hAnsi="Times New Roman"/>
          <w:i/>
          <w:szCs w:val="24"/>
        </w:rPr>
        <w:t>Сакмарский</w:t>
      </w:r>
      <w:proofErr w:type="spellEnd"/>
      <w:r>
        <w:rPr>
          <w:rFonts w:ascii="Times New Roman" w:hAnsi="Times New Roman"/>
          <w:i/>
          <w:szCs w:val="24"/>
        </w:rPr>
        <w:t xml:space="preserve"> район,  </w:t>
      </w:r>
      <w:proofErr w:type="gramStart"/>
      <w:r>
        <w:rPr>
          <w:rFonts w:ascii="Times New Roman" w:hAnsi="Times New Roman"/>
          <w:i/>
          <w:szCs w:val="24"/>
        </w:rPr>
        <w:t>с</w:t>
      </w:r>
      <w:proofErr w:type="gramEnd"/>
      <w:r>
        <w:rPr>
          <w:rFonts w:ascii="Times New Roman" w:hAnsi="Times New Roman"/>
          <w:i/>
          <w:szCs w:val="24"/>
        </w:rPr>
        <w:t xml:space="preserve">. </w:t>
      </w:r>
      <w:proofErr w:type="gramStart"/>
      <w:r>
        <w:rPr>
          <w:rFonts w:ascii="Times New Roman" w:hAnsi="Times New Roman"/>
          <w:i/>
          <w:szCs w:val="24"/>
        </w:rPr>
        <w:t>Сакмара</w:t>
      </w:r>
      <w:proofErr w:type="gramEnd"/>
      <w:r>
        <w:rPr>
          <w:rFonts w:ascii="Times New Roman" w:hAnsi="Times New Roman"/>
          <w:i/>
          <w:szCs w:val="24"/>
        </w:rPr>
        <w:t xml:space="preserve">,            ул. Советская, 25, </w:t>
      </w:r>
      <w:proofErr w:type="spellStart"/>
      <w:r>
        <w:rPr>
          <w:rFonts w:ascii="Times New Roman" w:hAnsi="Times New Roman"/>
          <w:i/>
          <w:szCs w:val="24"/>
        </w:rPr>
        <w:t>каб</w:t>
      </w:r>
      <w:proofErr w:type="spellEnd"/>
      <w:r>
        <w:rPr>
          <w:rFonts w:ascii="Times New Roman" w:hAnsi="Times New Roman"/>
          <w:i/>
          <w:szCs w:val="24"/>
        </w:rPr>
        <w:t xml:space="preserve">. 116, тел. 8(35331) 21348, режим работы: </w:t>
      </w:r>
      <w:proofErr w:type="spellStart"/>
      <w:r>
        <w:rPr>
          <w:rFonts w:ascii="Times New Roman" w:hAnsi="Times New Roman"/>
          <w:i/>
          <w:szCs w:val="24"/>
        </w:rPr>
        <w:t>пн-пт</w:t>
      </w:r>
      <w:proofErr w:type="spellEnd"/>
      <w:r>
        <w:rPr>
          <w:rFonts w:ascii="Times New Roman" w:hAnsi="Times New Roman"/>
          <w:i/>
          <w:szCs w:val="24"/>
        </w:rPr>
        <w:t xml:space="preserve"> с 08:30 до 17:00, </w:t>
      </w:r>
      <w:r>
        <w:rPr>
          <w:rFonts w:ascii="Times New Roman" w:hAnsi="Times New Roman"/>
          <w:i/>
          <w:szCs w:val="24"/>
        </w:rPr>
        <w:t>перерыв с 12:30 до 13:48;</w:t>
      </w:r>
    </w:p>
    <w:p w:rsidR="00D15750" w:rsidRDefault="00500B4A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- электронной почтой по адресу: </w:t>
      </w:r>
      <w:proofErr w:type="spellStart"/>
      <w:r>
        <w:rPr>
          <w:rFonts w:ascii="Times New Roman" w:hAnsi="Times New Roman"/>
          <w:b/>
          <w:i/>
          <w:lang w:val="en-US"/>
        </w:rPr>
        <w:t>sk</w:t>
      </w:r>
      <w:proofErr w:type="spellEnd"/>
      <w:r>
        <w:rPr>
          <w:rFonts w:ascii="Times New Roman" w:hAnsi="Times New Roman"/>
          <w:b/>
          <w:i/>
        </w:rPr>
        <w:t>@</w:t>
      </w:r>
      <w:r>
        <w:rPr>
          <w:rFonts w:ascii="Times New Roman" w:hAnsi="Times New Roman"/>
          <w:b/>
          <w:i/>
          <w:lang w:val="en-US"/>
        </w:rPr>
        <w:t>mail</w:t>
      </w:r>
      <w:r>
        <w:rPr>
          <w:rFonts w:ascii="Times New Roman" w:hAnsi="Times New Roman"/>
          <w:b/>
          <w:i/>
        </w:rPr>
        <w:t>.</w:t>
      </w:r>
      <w:r>
        <w:rPr>
          <w:rFonts w:ascii="Times New Roman" w:hAnsi="Times New Roman"/>
          <w:b/>
          <w:i/>
          <w:lang w:val="en-US"/>
        </w:rPr>
        <w:t>orb</w:t>
      </w:r>
      <w:r>
        <w:rPr>
          <w:rFonts w:ascii="Times New Roman" w:hAnsi="Times New Roman"/>
          <w:b/>
          <w:i/>
        </w:rPr>
        <w:t>.</w:t>
      </w:r>
      <w:proofErr w:type="spellStart"/>
      <w:r>
        <w:rPr>
          <w:rFonts w:ascii="Times New Roman" w:hAnsi="Times New Roman"/>
          <w:b/>
          <w:i/>
          <w:lang w:val="en-US"/>
        </w:rPr>
        <w:t>ru</w:t>
      </w:r>
      <w:proofErr w:type="spellEnd"/>
    </w:p>
    <w:p w:rsidR="00D15750" w:rsidRDefault="00D157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D15750" w:rsidRDefault="00500B4A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Один экземпляр настоящего проекта постановления получен мною лично </w:t>
      </w:r>
    </w:p>
    <w:p w:rsidR="00D15750" w:rsidRDefault="00D157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D15750" w:rsidRDefault="00500B4A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«___»_________2025</w:t>
      </w:r>
    </w:p>
    <w:p w:rsidR="00D15750" w:rsidRDefault="00D157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D15750" w:rsidRDefault="00D157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D15750" w:rsidRDefault="00500B4A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   _____________________________________________________________</w:t>
      </w:r>
    </w:p>
    <w:p w:rsidR="00D15750" w:rsidRDefault="00500B4A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(подпи</w:t>
      </w:r>
      <w:r>
        <w:rPr>
          <w:rFonts w:ascii="Times New Roman" w:hAnsi="Times New Roman"/>
          <w:szCs w:val="24"/>
        </w:rPr>
        <w:t>сь)                                         (Фамилия, имя, отчество полностью)</w:t>
      </w:r>
    </w:p>
    <w:p w:rsidR="00D15750" w:rsidRDefault="00D15750">
      <w:pPr>
        <w:rPr>
          <w:sz w:val="20"/>
          <w:szCs w:val="20"/>
        </w:rPr>
      </w:pPr>
    </w:p>
    <w:sectPr w:rsidR="00D15750">
      <w:headerReference w:type="default" r:id="rId10"/>
      <w:pgSz w:w="11906" w:h="16838"/>
      <w:pgMar w:top="1134" w:right="850" w:bottom="1134" w:left="1701" w:header="42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4A" w:rsidRDefault="00500B4A">
      <w:r>
        <w:separator/>
      </w:r>
    </w:p>
  </w:endnote>
  <w:endnote w:type="continuationSeparator" w:id="0">
    <w:p w:rsidR="00500B4A" w:rsidRDefault="0050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4A" w:rsidRDefault="00500B4A">
      <w:r>
        <w:separator/>
      </w:r>
    </w:p>
  </w:footnote>
  <w:footnote w:type="continuationSeparator" w:id="0">
    <w:p w:rsidR="00500B4A" w:rsidRDefault="0050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750" w:rsidRDefault="00500B4A">
    <w:pPr>
      <w:pStyle w:val="ab"/>
      <w:jc w:val="right"/>
      <w:rPr>
        <w:sz w:val="22"/>
        <w:szCs w:val="22"/>
      </w:rPr>
    </w:pPr>
    <w:r>
      <w:rPr>
        <w:b/>
        <w:sz w:val="22"/>
        <w:szCs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1261A"/>
    <w:multiLevelType w:val="multilevel"/>
    <w:tmpl w:val="BD0C191A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1">
    <w:nsid w:val="2BF03F0A"/>
    <w:multiLevelType w:val="multilevel"/>
    <w:tmpl w:val="57EC5C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50"/>
    <w:rsid w:val="00500B4A"/>
    <w:rsid w:val="00C87360"/>
    <w:rsid w:val="00D1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link w:val="a6"/>
    <w:qFormat/>
    <w:rsid w:val="00B62D68"/>
    <w:rPr>
      <w:rFonts w:eastAsia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qFormat/>
    <w:rsid w:val="00B62D68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qFormat/>
    <w:rsid w:val="0050378B"/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02F20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5"/>
    <w:rsid w:val="00B62D68"/>
    <w:pPr>
      <w:jc w:val="both"/>
    </w:pPr>
    <w:rPr>
      <w:rFonts w:eastAsia="Calibri" w:cstheme="minorBidi"/>
      <w:sz w:val="28"/>
      <w:szCs w:val="22"/>
    </w:rPr>
  </w:style>
  <w:style w:type="paragraph" w:styleId="ae">
    <w:name w:val="List"/>
    <w:basedOn w:val="a6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7"/>
    <w:uiPriority w:val="99"/>
    <w:semiHidden/>
    <w:unhideWhenUsed/>
    <w:rsid w:val="0050378B"/>
    <w:pPr>
      <w:spacing w:after="120"/>
      <w:ind w:left="283"/>
    </w:pPr>
  </w:style>
  <w:style w:type="paragraph" w:styleId="af1">
    <w:name w:val="No Spacing"/>
    <w:uiPriority w:val="1"/>
    <w:qFormat/>
    <w:rsid w:val="0050378B"/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C263EB"/>
    <w:pPr>
      <w:ind w:firstLine="720"/>
      <w:jc w:val="both"/>
    </w:pPr>
    <w:rPr>
      <w:sz w:val="28"/>
      <w:szCs w:val="20"/>
    </w:rPr>
  </w:style>
  <w:style w:type="paragraph" w:customStyle="1" w:styleId="FR1">
    <w:name w:val="FR1"/>
    <w:qFormat/>
    <w:rsid w:val="00A02F20"/>
    <w:pPr>
      <w:widowControl w:val="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D26C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link w:val="a6"/>
    <w:qFormat/>
    <w:rsid w:val="00B62D68"/>
    <w:rPr>
      <w:rFonts w:eastAsia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qFormat/>
    <w:rsid w:val="00B62D68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qFormat/>
    <w:rsid w:val="0050378B"/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02F20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5"/>
    <w:rsid w:val="00B62D68"/>
    <w:pPr>
      <w:jc w:val="both"/>
    </w:pPr>
    <w:rPr>
      <w:rFonts w:eastAsia="Calibri" w:cstheme="minorBidi"/>
      <w:sz w:val="28"/>
      <w:szCs w:val="22"/>
    </w:rPr>
  </w:style>
  <w:style w:type="paragraph" w:styleId="ae">
    <w:name w:val="List"/>
    <w:basedOn w:val="a6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7"/>
    <w:uiPriority w:val="99"/>
    <w:semiHidden/>
    <w:unhideWhenUsed/>
    <w:rsid w:val="0050378B"/>
    <w:pPr>
      <w:spacing w:after="120"/>
      <w:ind w:left="283"/>
    </w:pPr>
  </w:style>
  <w:style w:type="paragraph" w:styleId="af1">
    <w:name w:val="No Spacing"/>
    <w:uiPriority w:val="1"/>
    <w:qFormat/>
    <w:rsid w:val="0050378B"/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C263EB"/>
    <w:pPr>
      <w:ind w:firstLine="720"/>
      <w:jc w:val="both"/>
    </w:pPr>
    <w:rPr>
      <w:sz w:val="28"/>
      <w:szCs w:val="20"/>
    </w:rPr>
  </w:style>
  <w:style w:type="paragraph" w:customStyle="1" w:styleId="FR1">
    <w:name w:val="FR1"/>
    <w:qFormat/>
    <w:rsid w:val="00A02F20"/>
    <w:pPr>
      <w:widowControl w:val="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D26C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98DEC-B4A3-4098-BEEE-70EAA189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2025-08-28T05:14:00Z</cp:lastPrinted>
  <dcterms:created xsi:type="dcterms:W3CDTF">2025-09-08T09:05:00Z</dcterms:created>
  <dcterms:modified xsi:type="dcterms:W3CDTF">2025-09-08T09:05:00Z</dcterms:modified>
  <dc:language>ru-RU</dc:language>
</cp:coreProperties>
</file>