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D75" w:rsidRPr="00BD59E2" w:rsidRDefault="00A05D75" w:rsidP="00BD59E2">
      <w:pPr>
        <w:spacing w:line="240" w:lineRule="auto"/>
        <w:contextualSpacing/>
        <w:jc w:val="right"/>
        <w:rPr>
          <w:rFonts w:ascii="Times New Roman" w:hAnsi="Times New Roman"/>
          <w:sz w:val="24"/>
          <w:szCs w:val="24"/>
        </w:rPr>
      </w:pPr>
      <w:r w:rsidRPr="00BD59E2">
        <w:rPr>
          <w:rFonts w:ascii="Times New Roman" w:hAnsi="Times New Roman"/>
          <w:sz w:val="24"/>
          <w:szCs w:val="24"/>
        </w:rPr>
        <w:t xml:space="preserve">Приложение № 1  </w:t>
      </w:r>
    </w:p>
    <w:p w:rsidR="003D75ED" w:rsidRPr="00BD59E2" w:rsidRDefault="00A05D75" w:rsidP="00BD59E2">
      <w:pPr>
        <w:spacing w:line="240" w:lineRule="auto"/>
        <w:contextualSpacing/>
        <w:jc w:val="right"/>
        <w:rPr>
          <w:rFonts w:ascii="Times New Roman" w:hAnsi="Times New Roman"/>
          <w:sz w:val="24"/>
          <w:szCs w:val="24"/>
        </w:rPr>
      </w:pPr>
      <w:r w:rsidRPr="00BD59E2">
        <w:rPr>
          <w:rFonts w:ascii="Times New Roman" w:hAnsi="Times New Roman"/>
          <w:sz w:val="24"/>
          <w:szCs w:val="24"/>
        </w:rPr>
        <w:t xml:space="preserve">к постановлению администрации </w:t>
      </w:r>
      <w:r w:rsidR="003D75ED" w:rsidRPr="00BD59E2">
        <w:rPr>
          <w:rFonts w:ascii="Times New Roman" w:hAnsi="Times New Roman"/>
          <w:sz w:val="24"/>
          <w:szCs w:val="24"/>
        </w:rPr>
        <w:t>муниципального образования</w:t>
      </w:r>
    </w:p>
    <w:p w:rsidR="00FA0658" w:rsidRPr="00BD59E2" w:rsidRDefault="003D75ED" w:rsidP="00BD59E2">
      <w:pPr>
        <w:spacing w:line="240" w:lineRule="auto"/>
        <w:contextualSpacing/>
        <w:jc w:val="right"/>
        <w:rPr>
          <w:rFonts w:ascii="Times New Roman" w:hAnsi="Times New Roman"/>
          <w:sz w:val="24"/>
          <w:szCs w:val="24"/>
        </w:rPr>
      </w:pPr>
      <w:r w:rsidRPr="00BD59E2">
        <w:rPr>
          <w:rFonts w:ascii="Times New Roman" w:hAnsi="Times New Roman"/>
          <w:bCs/>
          <w:sz w:val="24"/>
          <w:szCs w:val="24"/>
        </w:rPr>
        <w:t>Беловский</w:t>
      </w:r>
      <w:r w:rsidR="004B219B" w:rsidRPr="00BD59E2">
        <w:rPr>
          <w:rFonts w:ascii="Times New Roman" w:hAnsi="Times New Roman"/>
          <w:bCs/>
          <w:sz w:val="24"/>
          <w:szCs w:val="24"/>
        </w:rPr>
        <w:t xml:space="preserve"> </w:t>
      </w:r>
      <w:r w:rsidRPr="00BD59E2">
        <w:rPr>
          <w:rFonts w:ascii="Times New Roman" w:hAnsi="Times New Roman"/>
          <w:bCs/>
          <w:sz w:val="24"/>
          <w:szCs w:val="24"/>
        </w:rPr>
        <w:t xml:space="preserve">сельсовет </w:t>
      </w:r>
      <w:r w:rsidR="004B219B" w:rsidRPr="00BD59E2">
        <w:rPr>
          <w:rFonts w:ascii="Times New Roman" w:hAnsi="Times New Roman"/>
          <w:bCs/>
          <w:sz w:val="24"/>
          <w:szCs w:val="24"/>
        </w:rPr>
        <w:t xml:space="preserve"> </w:t>
      </w:r>
      <w:r w:rsidRPr="00BD59E2">
        <w:rPr>
          <w:rFonts w:ascii="Times New Roman" w:hAnsi="Times New Roman"/>
          <w:bCs/>
          <w:sz w:val="24"/>
          <w:szCs w:val="24"/>
        </w:rPr>
        <w:t>Сакмарского</w:t>
      </w:r>
      <w:r w:rsidR="004B219B" w:rsidRPr="00BD59E2">
        <w:rPr>
          <w:rFonts w:ascii="Times New Roman" w:hAnsi="Times New Roman"/>
          <w:bCs/>
          <w:sz w:val="24"/>
          <w:szCs w:val="24"/>
        </w:rPr>
        <w:t xml:space="preserve"> </w:t>
      </w:r>
      <w:r w:rsidR="002D4856" w:rsidRPr="00BD59E2">
        <w:rPr>
          <w:rFonts w:ascii="Times New Roman" w:hAnsi="Times New Roman"/>
          <w:sz w:val="24"/>
          <w:szCs w:val="24"/>
        </w:rPr>
        <w:t>района Оренбургской области</w:t>
      </w:r>
    </w:p>
    <w:p w:rsidR="00A05D75" w:rsidRPr="00BD59E2" w:rsidRDefault="00A05D75" w:rsidP="00BD59E2">
      <w:pPr>
        <w:spacing w:line="240" w:lineRule="auto"/>
        <w:contextualSpacing/>
        <w:jc w:val="right"/>
        <w:rPr>
          <w:rFonts w:ascii="Times New Roman" w:hAnsi="Times New Roman"/>
          <w:bCs/>
          <w:sz w:val="24"/>
          <w:szCs w:val="24"/>
        </w:rPr>
      </w:pPr>
      <w:r w:rsidRPr="00BD59E2">
        <w:rPr>
          <w:rFonts w:ascii="Times New Roman" w:hAnsi="Times New Roman"/>
          <w:bCs/>
          <w:sz w:val="24"/>
          <w:szCs w:val="24"/>
        </w:rPr>
        <w:t xml:space="preserve">от </w:t>
      </w:r>
      <w:r w:rsidR="00A76DD5" w:rsidRPr="00BD59E2">
        <w:rPr>
          <w:rFonts w:ascii="Times New Roman" w:hAnsi="Times New Roman"/>
          <w:bCs/>
          <w:sz w:val="24"/>
          <w:szCs w:val="24"/>
        </w:rPr>
        <w:t>0</w:t>
      </w:r>
      <w:r w:rsidR="00B45B88" w:rsidRPr="00BD59E2">
        <w:rPr>
          <w:rFonts w:ascii="Times New Roman" w:hAnsi="Times New Roman"/>
          <w:bCs/>
          <w:sz w:val="24"/>
          <w:szCs w:val="24"/>
        </w:rPr>
        <w:t>3</w:t>
      </w:r>
      <w:r w:rsidRPr="00BD59E2">
        <w:rPr>
          <w:rFonts w:ascii="Times New Roman" w:hAnsi="Times New Roman"/>
          <w:bCs/>
          <w:sz w:val="24"/>
          <w:szCs w:val="24"/>
        </w:rPr>
        <w:t>.</w:t>
      </w:r>
      <w:r w:rsidR="003E2C1F" w:rsidRPr="00BD59E2">
        <w:rPr>
          <w:rFonts w:ascii="Times New Roman" w:hAnsi="Times New Roman"/>
          <w:bCs/>
          <w:sz w:val="24"/>
          <w:szCs w:val="24"/>
        </w:rPr>
        <w:t>0</w:t>
      </w:r>
      <w:r w:rsidR="00B45B88" w:rsidRPr="00BD59E2">
        <w:rPr>
          <w:rFonts w:ascii="Times New Roman" w:hAnsi="Times New Roman"/>
          <w:bCs/>
          <w:sz w:val="24"/>
          <w:szCs w:val="24"/>
        </w:rPr>
        <w:t>9</w:t>
      </w:r>
      <w:r w:rsidR="002D4856" w:rsidRPr="00BD59E2">
        <w:rPr>
          <w:rFonts w:ascii="Times New Roman" w:hAnsi="Times New Roman"/>
          <w:bCs/>
          <w:sz w:val="24"/>
          <w:szCs w:val="24"/>
        </w:rPr>
        <w:t>.202</w:t>
      </w:r>
      <w:r w:rsidR="007D7D31" w:rsidRPr="00BD59E2">
        <w:rPr>
          <w:rFonts w:ascii="Times New Roman" w:hAnsi="Times New Roman"/>
          <w:bCs/>
          <w:sz w:val="24"/>
          <w:szCs w:val="24"/>
        </w:rPr>
        <w:t>6</w:t>
      </w:r>
      <w:r w:rsidRPr="00BD59E2">
        <w:rPr>
          <w:rFonts w:ascii="Times New Roman" w:hAnsi="Times New Roman"/>
          <w:bCs/>
          <w:sz w:val="24"/>
          <w:szCs w:val="24"/>
        </w:rPr>
        <w:t xml:space="preserve"> №</w:t>
      </w:r>
      <w:r w:rsidR="001126AE" w:rsidRPr="00BD59E2">
        <w:rPr>
          <w:rFonts w:ascii="Times New Roman" w:hAnsi="Times New Roman"/>
          <w:bCs/>
          <w:sz w:val="24"/>
          <w:szCs w:val="24"/>
        </w:rPr>
        <w:t xml:space="preserve"> </w:t>
      </w:r>
      <w:r w:rsidR="00380739">
        <w:rPr>
          <w:rFonts w:ascii="Times New Roman" w:hAnsi="Times New Roman"/>
          <w:bCs/>
          <w:sz w:val="24"/>
          <w:szCs w:val="24"/>
        </w:rPr>
        <w:t>120</w:t>
      </w:r>
      <w:r w:rsidRPr="00BD59E2">
        <w:rPr>
          <w:rFonts w:ascii="Times New Roman" w:hAnsi="Times New Roman"/>
          <w:bCs/>
          <w:sz w:val="24"/>
          <w:szCs w:val="24"/>
        </w:rPr>
        <w:t>-п</w:t>
      </w:r>
    </w:p>
    <w:p w:rsidR="00A05D75" w:rsidRPr="00BD59E2" w:rsidRDefault="00A05D75" w:rsidP="00BD59E2">
      <w:pPr>
        <w:spacing w:line="240" w:lineRule="auto"/>
        <w:contextualSpacing/>
        <w:jc w:val="center"/>
        <w:rPr>
          <w:rFonts w:ascii="Times New Roman" w:hAnsi="Times New Roman"/>
          <w:b/>
          <w:bCs/>
          <w:sz w:val="24"/>
          <w:szCs w:val="24"/>
        </w:rPr>
      </w:pPr>
    </w:p>
    <w:p w:rsidR="00734C06" w:rsidRPr="00BD59E2" w:rsidRDefault="00734C06" w:rsidP="00BD59E2">
      <w:pPr>
        <w:spacing w:line="240" w:lineRule="auto"/>
        <w:contextualSpacing/>
        <w:jc w:val="center"/>
        <w:rPr>
          <w:rFonts w:ascii="Times New Roman" w:hAnsi="Times New Roman"/>
          <w:b/>
          <w:bCs/>
          <w:sz w:val="24"/>
          <w:szCs w:val="24"/>
        </w:rPr>
      </w:pPr>
      <w:r w:rsidRPr="00BD59E2">
        <w:rPr>
          <w:rFonts w:ascii="Times New Roman" w:hAnsi="Times New Roman"/>
          <w:b/>
          <w:bCs/>
          <w:sz w:val="24"/>
          <w:szCs w:val="24"/>
        </w:rPr>
        <w:t>ИЗВЕЩЕНИЕ О ПРОВЕДЕН</w:t>
      </w:r>
      <w:proofErr w:type="gramStart"/>
      <w:r w:rsidRPr="00BD59E2">
        <w:rPr>
          <w:rFonts w:ascii="Times New Roman" w:hAnsi="Times New Roman"/>
          <w:b/>
          <w:bCs/>
          <w:sz w:val="24"/>
          <w:szCs w:val="24"/>
        </w:rPr>
        <w:t>ИИ АУ</w:t>
      </w:r>
      <w:proofErr w:type="gramEnd"/>
      <w:r w:rsidRPr="00BD59E2">
        <w:rPr>
          <w:rFonts w:ascii="Times New Roman" w:hAnsi="Times New Roman"/>
          <w:b/>
          <w:bCs/>
          <w:sz w:val="24"/>
          <w:szCs w:val="24"/>
        </w:rPr>
        <w:t>КЦИОНА</w:t>
      </w:r>
      <w:r w:rsidR="000B54E8" w:rsidRPr="00BD59E2">
        <w:rPr>
          <w:rFonts w:ascii="Times New Roman" w:hAnsi="Times New Roman"/>
          <w:b/>
          <w:bCs/>
          <w:sz w:val="24"/>
          <w:szCs w:val="24"/>
        </w:rPr>
        <w:t xml:space="preserve"> </w:t>
      </w:r>
    </w:p>
    <w:p w:rsidR="003D75ED" w:rsidRPr="00BD59E2" w:rsidRDefault="003D75ED" w:rsidP="00BD59E2">
      <w:pPr>
        <w:spacing w:line="240" w:lineRule="auto"/>
        <w:contextualSpacing/>
        <w:jc w:val="center"/>
        <w:rPr>
          <w:rFonts w:ascii="Times New Roman" w:hAnsi="Times New Roman"/>
          <w:b/>
          <w:bCs/>
          <w:sz w:val="24"/>
          <w:szCs w:val="24"/>
        </w:rPr>
      </w:pPr>
    </w:p>
    <w:p w:rsidR="00734C06" w:rsidRPr="00BD59E2" w:rsidRDefault="00734C06" w:rsidP="00BD59E2">
      <w:pPr>
        <w:shd w:val="clear" w:color="auto" w:fill="FFFFFF"/>
        <w:spacing w:line="240" w:lineRule="auto"/>
        <w:contextualSpacing/>
        <w:jc w:val="both"/>
        <w:rPr>
          <w:rFonts w:ascii="Times New Roman" w:hAnsi="Times New Roman"/>
          <w:sz w:val="24"/>
          <w:szCs w:val="24"/>
        </w:rPr>
      </w:pPr>
      <w:r w:rsidRPr="00BD59E2">
        <w:rPr>
          <w:rFonts w:ascii="Times New Roman" w:hAnsi="Times New Roman"/>
          <w:b/>
          <w:sz w:val="24"/>
          <w:szCs w:val="24"/>
        </w:rPr>
        <w:t>Организатор торгов</w:t>
      </w:r>
      <w:r w:rsidRPr="00BD59E2">
        <w:rPr>
          <w:rFonts w:ascii="Times New Roman" w:hAnsi="Times New Roman"/>
          <w:sz w:val="24"/>
          <w:szCs w:val="24"/>
        </w:rPr>
        <w:t xml:space="preserve"> – Администрация </w:t>
      </w:r>
      <w:r w:rsidR="003D75ED" w:rsidRPr="00BD59E2">
        <w:rPr>
          <w:rFonts w:ascii="Times New Roman" w:hAnsi="Times New Roman"/>
          <w:sz w:val="24"/>
          <w:szCs w:val="24"/>
        </w:rPr>
        <w:t>муниципального образования Беловский</w:t>
      </w:r>
      <w:r w:rsidR="004B219B" w:rsidRPr="00BD59E2">
        <w:rPr>
          <w:rFonts w:ascii="Times New Roman" w:hAnsi="Times New Roman"/>
          <w:sz w:val="24"/>
          <w:szCs w:val="24"/>
        </w:rPr>
        <w:t xml:space="preserve"> </w:t>
      </w:r>
      <w:r w:rsidR="003D75ED" w:rsidRPr="00BD59E2">
        <w:rPr>
          <w:rFonts w:ascii="Times New Roman" w:hAnsi="Times New Roman"/>
          <w:bCs/>
          <w:sz w:val="24"/>
          <w:szCs w:val="24"/>
        </w:rPr>
        <w:t>сельсовет</w:t>
      </w:r>
      <w:r w:rsidR="004B219B" w:rsidRPr="00BD59E2">
        <w:rPr>
          <w:rFonts w:ascii="Times New Roman" w:hAnsi="Times New Roman"/>
          <w:bCs/>
          <w:sz w:val="24"/>
          <w:szCs w:val="24"/>
        </w:rPr>
        <w:t xml:space="preserve"> </w:t>
      </w:r>
      <w:r w:rsidR="003D75ED" w:rsidRPr="00BD59E2">
        <w:rPr>
          <w:rFonts w:ascii="Times New Roman" w:hAnsi="Times New Roman"/>
          <w:bCs/>
          <w:sz w:val="24"/>
          <w:szCs w:val="24"/>
        </w:rPr>
        <w:t>Сакмарского</w:t>
      </w:r>
      <w:r w:rsidR="004B219B" w:rsidRPr="00BD59E2">
        <w:rPr>
          <w:rFonts w:ascii="Times New Roman" w:hAnsi="Times New Roman"/>
          <w:bCs/>
          <w:sz w:val="24"/>
          <w:szCs w:val="24"/>
        </w:rPr>
        <w:t xml:space="preserve"> </w:t>
      </w:r>
      <w:r w:rsidR="002D4856" w:rsidRPr="00BD59E2">
        <w:rPr>
          <w:rFonts w:ascii="Times New Roman" w:hAnsi="Times New Roman"/>
          <w:sz w:val="24"/>
          <w:szCs w:val="24"/>
        </w:rPr>
        <w:t>района Оренбургской области</w:t>
      </w:r>
      <w:r w:rsidR="004B219B" w:rsidRPr="00BD59E2">
        <w:rPr>
          <w:rFonts w:ascii="Times New Roman" w:hAnsi="Times New Roman"/>
          <w:sz w:val="24"/>
          <w:szCs w:val="24"/>
        </w:rPr>
        <w:t xml:space="preserve"> </w:t>
      </w:r>
      <w:r w:rsidRPr="00BD59E2">
        <w:rPr>
          <w:rFonts w:ascii="Times New Roman" w:hAnsi="Times New Roman"/>
          <w:sz w:val="24"/>
          <w:szCs w:val="24"/>
        </w:rPr>
        <w:t xml:space="preserve">на основании </w:t>
      </w:r>
      <w:proofErr w:type="spellStart"/>
      <w:r w:rsidRPr="00BD59E2">
        <w:rPr>
          <w:rFonts w:ascii="Times New Roman" w:hAnsi="Times New Roman"/>
          <w:sz w:val="24"/>
          <w:szCs w:val="24"/>
        </w:rPr>
        <w:t>ст</w:t>
      </w:r>
      <w:proofErr w:type="spellEnd"/>
      <w:r w:rsidRPr="00BD59E2">
        <w:rPr>
          <w:rFonts w:ascii="Times New Roman" w:hAnsi="Times New Roman"/>
          <w:sz w:val="24"/>
          <w:szCs w:val="24"/>
        </w:rPr>
        <w:t>.</w:t>
      </w:r>
      <w:proofErr w:type="gramStart"/>
      <w:r w:rsidRPr="00BD59E2">
        <w:rPr>
          <w:rFonts w:ascii="Times New Roman" w:hAnsi="Times New Roman"/>
          <w:sz w:val="24"/>
          <w:szCs w:val="24"/>
        </w:rPr>
        <w:t>,с</w:t>
      </w:r>
      <w:proofErr w:type="gramEnd"/>
      <w:r w:rsidRPr="00BD59E2">
        <w:rPr>
          <w:rFonts w:ascii="Times New Roman" w:hAnsi="Times New Roman"/>
          <w:sz w:val="24"/>
          <w:szCs w:val="24"/>
        </w:rPr>
        <w:t>т. 39.11.,</w:t>
      </w:r>
      <w:r w:rsidR="007D7D31" w:rsidRPr="00BD59E2">
        <w:rPr>
          <w:rFonts w:ascii="Times New Roman" w:hAnsi="Times New Roman"/>
          <w:sz w:val="24"/>
          <w:szCs w:val="24"/>
        </w:rPr>
        <w:t xml:space="preserve"> </w:t>
      </w:r>
      <w:r w:rsidRPr="00BD59E2">
        <w:rPr>
          <w:rFonts w:ascii="Times New Roman" w:hAnsi="Times New Roman"/>
          <w:sz w:val="24"/>
          <w:szCs w:val="24"/>
        </w:rPr>
        <w:t>39.12.</w:t>
      </w:r>
      <w:r w:rsidR="00A05D75" w:rsidRPr="00BD59E2">
        <w:rPr>
          <w:rFonts w:ascii="Times New Roman" w:hAnsi="Times New Roman"/>
          <w:sz w:val="24"/>
          <w:szCs w:val="24"/>
        </w:rPr>
        <w:t>, 39.13</w:t>
      </w:r>
      <w:r w:rsidR="009F3113" w:rsidRPr="00BD59E2">
        <w:rPr>
          <w:rFonts w:ascii="Times New Roman" w:hAnsi="Times New Roman"/>
          <w:sz w:val="24"/>
          <w:szCs w:val="24"/>
        </w:rPr>
        <w:t>, 39.18</w:t>
      </w:r>
      <w:r w:rsidRPr="00BD59E2">
        <w:rPr>
          <w:rFonts w:ascii="Times New Roman" w:hAnsi="Times New Roman"/>
          <w:sz w:val="24"/>
          <w:szCs w:val="24"/>
        </w:rPr>
        <w:t xml:space="preserve"> Земельного Кодекса РФ, </w:t>
      </w:r>
      <w:r w:rsidR="00A05D75" w:rsidRPr="00BD59E2">
        <w:rPr>
          <w:rFonts w:ascii="Times New Roman" w:hAnsi="Times New Roman"/>
          <w:sz w:val="24"/>
          <w:szCs w:val="24"/>
        </w:rPr>
        <w:t>Постановления</w:t>
      </w:r>
      <w:r w:rsidR="004B219B" w:rsidRPr="00BD59E2">
        <w:rPr>
          <w:rFonts w:ascii="Times New Roman" w:hAnsi="Times New Roman"/>
          <w:sz w:val="24"/>
          <w:szCs w:val="24"/>
        </w:rPr>
        <w:t xml:space="preserve"> </w:t>
      </w:r>
      <w:r w:rsidRPr="00BD59E2">
        <w:rPr>
          <w:rFonts w:ascii="Times New Roman" w:hAnsi="Times New Roman"/>
          <w:sz w:val="24"/>
          <w:szCs w:val="24"/>
        </w:rPr>
        <w:t xml:space="preserve">Администрации </w:t>
      </w:r>
      <w:r w:rsidR="003D75ED" w:rsidRPr="00BD59E2">
        <w:rPr>
          <w:rFonts w:ascii="Times New Roman" w:hAnsi="Times New Roman"/>
          <w:sz w:val="24"/>
          <w:szCs w:val="24"/>
        </w:rPr>
        <w:t>муниципального образования Беловский</w:t>
      </w:r>
      <w:r w:rsidR="003D75ED" w:rsidRPr="00BD59E2">
        <w:rPr>
          <w:rFonts w:ascii="Times New Roman" w:hAnsi="Times New Roman"/>
          <w:bCs/>
          <w:sz w:val="24"/>
          <w:szCs w:val="24"/>
        </w:rPr>
        <w:t xml:space="preserve"> сельсовет</w:t>
      </w:r>
      <w:r w:rsidR="004B219B" w:rsidRPr="00BD59E2">
        <w:rPr>
          <w:rFonts w:ascii="Times New Roman" w:hAnsi="Times New Roman"/>
          <w:bCs/>
          <w:sz w:val="24"/>
          <w:szCs w:val="24"/>
        </w:rPr>
        <w:t xml:space="preserve"> </w:t>
      </w:r>
      <w:r w:rsidR="003D75ED" w:rsidRPr="00BD59E2">
        <w:rPr>
          <w:rFonts w:ascii="Times New Roman" w:hAnsi="Times New Roman"/>
          <w:bCs/>
          <w:sz w:val="24"/>
          <w:szCs w:val="24"/>
        </w:rPr>
        <w:t>Сакмарского</w:t>
      </w:r>
      <w:r w:rsidR="004B219B" w:rsidRPr="00BD59E2">
        <w:rPr>
          <w:rFonts w:ascii="Times New Roman" w:hAnsi="Times New Roman"/>
          <w:bCs/>
          <w:sz w:val="24"/>
          <w:szCs w:val="24"/>
        </w:rPr>
        <w:t xml:space="preserve"> </w:t>
      </w:r>
      <w:r w:rsidR="002D4856" w:rsidRPr="00BD59E2">
        <w:rPr>
          <w:rFonts w:ascii="Times New Roman" w:hAnsi="Times New Roman"/>
          <w:sz w:val="24"/>
          <w:szCs w:val="24"/>
        </w:rPr>
        <w:t xml:space="preserve">района Оренбургской области </w:t>
      </w:r>
      <w:r w:rsidRPr="00BD59E2">
        <w:rPr>
          <w:rFonts w:ascii="Times New Roman" w:hAnsi="Times New Roman"/>
          <w:sz w:val="24"/>
          <w:szCs w:val="24"/>
        </w:rPr>
        <w:t xml:space="preserve">от </w:t>
      </w:r>
      <w:r w:rsidR="00A76DD5" w:rsidRPr="00BD59E2">
        <w:rPr>
          <w:rFonts w:ascii="Times New Roman" w:hAnsi="Times New Roman"/>
          <w:sz w:val="24"/>
          <w:szCs w:val="24"/>
        </w:rPr>
        <w:t>0</w:t>
      </w:r>
      <w:r w:rsidR="007D7D31" w:rsidRPr="00BD59E2">
        <w:rPr>
          <w:rFonts w:ascii="Times New Roman" w:hAnsi="Times New Roman"/>
          <w:sz w:val="24"/>
          <w:szCs w:val="24"/>
        </w:rPr>
        <w:t>3</w:t>
      </w:r>
      <w:r w:rsidRPr="00BD59E2">
        <w:rPr>
          <w:rFonts w:ascii="Times New Roman" w:hAnsi="Times New Roman"/>
          <w:sz w:val="24"/>
          <w:szCs w:val="24"/>
        </w:rPr>
        <w:t>.</w:t>
      </w:r>
      <w:r w:rsidR="007D482E" w:rsidRPr="00BD59E2">
        <w:rPr>
          <w:rFonts w:ascii="Times New Roman" w:hAnsi="Times New Roman"/>
          <w:sz w:val="24"/>
          <w:szCs w:val="24"/>
        </w:rPr>
        <w:t>0</w:t>
      </w:r>
      <w:r w:rsidR="00B45B88" w:rsidRPr="00BD59E2">
        <w:rPr>
          <w:rFonts w:ascii="Times New Roman" w:hAnsi="Times New Roman"/>
          <w:sz w:val="24"/>
          <w:szCs w:val="24"/>
        </w:rPr>
        <w:t>9</w:t>
      </w:r>
      <w:r w:rsidRPr="00BD59E2">
        <w:rPr>
          <w:rFonts w:ascii="Times New Roman" w:hAnsi="Times New Roman"/>
          <w:sz w:val="24"/>
          <w:szCs w:val="24"/>
        </w:rPr>
        <w:t>.</w:t>
      </w:r>
      <w:r w:rsidR="00865FEB" w:rsidRPr="00BD59E2">
        <w:rPr>
          <w:rFonts w:ascii="Times New Roman" w:hAnsi="Times New Roman"/>
          <w:sz w:val="24"/>
          <w:szCs w:val="24"/>
        </w:rPr>
        <w:t>202</w:t>
      </w:r>
      <w:r w:rsidR="007D7D31" w:rsidRPr="00BD59E2">
        <w:rPr>
          <w:rFonts w:ascii="Times New Roman" w:hAnsi="Times New Roman"/>
          <w:sz w:val="24"/>
          <w:szCs w:val="24"/>
        </w:rPr>
        <w:t>6</w:t>
      </w:r>
      <w:r w:rsidRPr="00BD59E2">
        <w:rPr>
          <w:rFonts w:ascii="Times New Roman" w:hAnsi="Times New Roman"/>
          <w:sz w:val="24"/>
          <w:szCs w:val="24"/>
        </w:rPr>
        <w:t xml:space="preserve"> № </w:t>
      </w:r>
      <w:r w:rsidR="00380739">
        <w:rPr>
          <w:rFonts w:ascii="Times New Roman" w:hAnsi="Times New Roman"/>
          <w:sz w:val="24"/>
          <w:szCs w:val="24"/>
        </w:rPr>
        <w:t>120</w:t>
      </w:r>
      <w:bookmarkStart w:id="0" w:name="_GoBack"/>
      <w:bookmarkEnd w:id="0"/>
      <w:r w:rsidR="00A04A8F" w:rsidRPr="00BD59E2">
        <w:rPr>
          <w:rFonts w:ascii="Times New Roman" w:hAnsi="Times New Roman"/>
          <w:sz w:val="24"/>
          <w:szCs w:val="24"/>
        </w:rPr>
        <w:t>-</w:t>
      </w:r>
      <w:r w:rsidR="00A05D75" w:rsidRPr="00BD59E2">
        <w:rPr>
          <w:rFonts w:ascii="Times New Roman" w:hAnsi="Times New Roman"/>
          <w:sz w:val="24"/>
          <w:szCs w:val="24"/>
        </w:rPr>
        <w:t>п</w:t>
      </w:r>
      <w:r w:rsidR="007D482E" w:rsidRPr="00BD59E2">
        <w:rPr>
          <w:rFonts w:ascii="Times New Roman" w:hAnsi="Times New Roman"/>
          <w:sz w:val="24"/>
          <w:szCs w:val="24"/>
        </w:rPr>
        <w:t xml:space="preserve"> </w:t>
      </w:r>
      <w:r w:rsidRPr="00BD59E2">
        <w:rPr>
          <w:rFonts w:ascii="Times New Roman" w:hAnsi="Times New Roman"/>
          <w:sz w:val="24"/>
          <w:szCs w:val="24"/>
        </w:rPr>
        <w:t>объявляет о проведении аукциона</w:t>
      </w:r>
      <w:r w:rsidR="007F2ADF" w:rsidRPr="00BD59E2">
        <w:rPr>
          <w:rFonts w:ascii="Times New Roman" w:hAnsi="Times New Roman"/>
          <w:sz w:val="24"/>
          <w:szCs w:val="24"/>
        </w:rPr>
        <w:t xml:space="preserve"> в электронной форме</w:t>
      </w:r>
      <w:r w:rsidR="00DC778E">
        <w:rPr>
          <w:rFonts w:ascii="Times New Roman" w:hAnsi="Times New Roman"/>
          <w:sz w:val="24"/>
          <w:szCs w:val="24"/>
        </w:rPr>
        <w:t xml:space="preserve"> </w:t>
      </w:r>
      <w:r w:rsidR="004D03A6" w:rsidRPr="00BD59E2">
        <w:rPr>
          <w:rFonts w:ascii="Times New Roman" w:hAnsi="Times New Roman"/>
          <w:sz w:val="24"/>
          <w:szCs w:val="24"/>
        </w:rPr>
        <w:t xml:space="preserve">(далее - аукцион) </w:t>
      </w:r>
      <w:r w:rsidRPr="00BD59E2">
        <w:rPr>
          <w:rFonts w:ascii="Times New Roman" w:hAnsi="Times New Roman"/>
          <w:sz w:val="24"/>
          <w:szCs w:val="24"/>
        </w:rPr>
        <w:t>по продаже следующ</w:t>
      </w:r>
      <w:r w:rsidR="00DC778E">
        <w:rPr>
          <w:rFonts w:ascii="Times New Roman" w:hAnsi="Times New Roman"/>
          <w:sz w:val="24"/>
          <w:szCs w:val="24"/>
        </w:rPr>
        <w:t>его</w:t>
      </w:r>
      <w:r w:rsidRPr="00BD59E2">
        <w:rPr>
          <w:rFonts w:ascii="Times New Roman" w:hAnsi="Times New Roman"/>
          <w:sz w:val="24"/>
          <w:szCs w:val="24"/>
        </w:rPr>
        <w:t xml:space="preserve"> земельн</w:t>
      </w:r>
      <w:r w:rsidR="00DC778E">
        <w:rPr>
          <w:rFonts w:ascii="Times New Roman" w:hAnsi="Times New Roman"/>
          <w:sz w:val="24"/>
          <w:szCs w:val="24"/>
        </w:rPr>
        <w:t>ого</w:t>
      </w:r>
      <w:r w:rsidRPr="00BD59E2">
        <w:rPr>
          <w:rFonts w:ascii="Times New Roman" w:hAnsi="Times New Roman"/>
          <w:sz w:val="24"/>
          <w:szCs w:val="24"/>
        </w:rPr>
        <w:t xml:space="preserve"> участк</w:t>
      </w:r>
      <w:r w:rsidR="00DC778E">
        <w:rPr>
          <w:rFonts w:ascii="Times New Roman" w:hAnsi="Times New Roman"/>
          <w:sz w:val="24"/>
          <w:szCs w:val="24"/>
        </w:rPr>
        <w:t>а</w:t>
      </w:r>
      <w:r w:rsidRPr="00BD59E2">
        <w:rPr>
          <w:rFonts w:ascii="Times New Roman" w:hAnsi="Times New Roman"/>
          <w:sz w:val="24"/>
          <w:szCs w:val="24"/>
        </w:rPr>
        <w:t xml:space="preserve"> (</w:t>
      </w:r>
      <w:r w:rsidRPr="00BD59E2">
        <w:rPr>
          <w:rFonts w:ascii="Times New Roman" w:hAnsi="Times New Roman"/>
          <w:b/>
          <w:sz w:val="24"/>
          <w:szCs w:val="24"/>
        </w:rPr>
        <w:t>Предмет аукциона</w:t>
      </w:r>
      <w:r w:rsidRPr="00BD59E2">
        <w:rPr>
          <w:rFonts w:ascii="Times New Roman" w:hAnsi="Times New Roman"/>
          <w:sz w:val="24"/>
          <w:szCs w:val="24"/>
        </w:rPr>
        <w:t>):</w:t>
      </w:r>
    </w:p>
    <w:p w:rsidR="00B45B88" w:rsidRPr="00BD59E2" w:rsidRDefault="00B45B88" w:rsidP="00BD59E2">
      <w:pPr>
        <w:shd w:val="clear" w:color="auto" w:fill="FFFFFF"/>
        <w:spacing w:line="240" w:lineRule="auto"/>
        <w:contextualSpacing/>
        <w:jc w:val="both"/>
        <w:rPr>
          <w:rFonts w:ascii="Times New Roman" w:hAnsi="Times New Roman"/>
          <w:sz w:val="24"/>
          <w:szCs w:val="24"/>
        </w:rPr>
      </w:pPr>
    </w:p>
    <w:p w:rsidR="00B45B88" w:rsidRPr="00BD59E2" w:rsidRDefault="00BD59E2" w:rsidP="00BD59E2">
      <w:pPr>
        <w:tabs>
          <w:tab w:val="left" w:pos="567"/>
          <w:tab w:val="left" w:pos="851"/>
        </w:tabs>
        <w:spacing w:line="240" w:lineRule="auto"/>
        <w:contextualSpacing/>
        <w:jc w:val="both"/>
        <w:rPr>
          <w:rFonts w:ascii="Times New Roman" w:hAnsi="Times New Roman"/>
          <w:sz w:val="24"/>
          <w:szCs w:val="24"/>
        </w:rPr>
      </w:pPr>
      <w:r>
        <w:rPr>
          <w:rFonts w:ascii="Times New Roman" w:hAnsi="Times New Roman"/>
          <w:sz w:val="24"/>
          <w:szCs w:val="24"/>
        </w:rPr>
        <w:t xml:space="preserve">Лот № 1: </w:t>
      </w:r>
      <w:r w:rsidR="00B45B88" w:rsidRPr="00BD59E2">
        <w:rPr>
          <w:rFonts w:ascii="Times New Roman" w:hAnsi="Times New Roman"/>
          <w:sz w:val="24"/>
          <w:szCs w:val="24"/>
        </w:rPr>
        <w:t xml:space="preserve">земельный участок площадью 610 </w:t>
      </w:r>
      <w:proofErr w:type="spellStart"/>
      <w:r w:rsidR="00B45B88" w:rsidRPr="00BD59E2">
        <w:rPr>
          <w:rFonts w:ascii="Times New Roman" w:hAnsi="Times New Roman"/>
          <w:sz w:val="24"/>
          <w:szCs w:val="24"/>
        </w:rPr>
        <w:t>кв</w:t>
      </w:r>
      <w:proofErr w:type="gramStart"/>
      <w:r w:rsidR="00B45B88" w:rsidRPr="00BD59E2">
        <w:rPr>
          <w:rFonts w:ascii="Times New Roman" w:hAnsi="Times New Roman"/>
          <w:sz w:val="24"/>
          <w:szCs w:val="24"/>
        </w:rPr>
        <w:t>.м</w:t>
      </w:r>
      <w:proofErr w:type="spellEnd"/>
      <w:proofErr w:type="gramEnd"/>
      <w:r w:rsidR="00B45B88" w:rsidRPr="00BD59E2">
        <w:rPr>
          <w:rFonts w:ascii="Times New Roman" w:hAnsi="Times New Roman"/>
          <w:sz w:val="24"/>
          <w:szCs w:val="24"/>
        </w:rPr>
        <w:t xml:space="preserve"> с кадастровым номером 56:25:0201001:537; местоположение: Российская Федерация, Оренбургская область, муниципальный район </w:t>
      </w:r>
      <w:proofErr w:type="spellStart"/>
      <w:r w:rsidR="00B45B88" w:rsidRPr="00BD59E2">
        <w:rPr>
          <w:rFonts w:ascii="Times New Roman" w:hAnsi="Times New Roman"/>
          <w:sz w:val="24"/>
          <w:szCs w:val="24"/>
        </w:rPr>
        <w:t>Сакмарский</w:t>
      </w:r>
      <w:proofErr w:type="spellEnd"/>
      <w:r w:rsidR="00B45B88" w:rsidRPr="00BD59E2">
        <w:rPr>
          <w:rFonts w:ascii="Times New Roman" w:hAnsi="Times New Roman"/>
          <w:sz w:val="24"/>
          <w:szCs w:val="24"/>
        </w:rPr>
        <w:t>, сельское поселение Беловский сельсовет, село Дворики, улица Раздольная, земельный участок 7; категория земель: Земли населенных пунктов; вид разрешенного использования: для ведения личного подсобного хозяйства, код 2.2 (запись о регистрации права собственности в ЕГРН № 56:25:0201001:537-56/124/2026-1 от 04.06.2026)</w:t>
      </w:r>
      <w:r>
        <w:rPr>
          <w:rFonts w:ascii="Times New Roman" w:hAnsi="Times New Roman"/>
          <w:sz w:val="24"/>
          <w:szCs w:val="24"/>
        </w:rPr>
        <w:t xml:space="preserve"> (далее по тексту – земельный участок).</w:t>
      </w:r>
    </w:p>
    <w:p w:rsidR="00B45B88" w:rsidRPr="00BD59E2" w:rsidRDefault="00B45B88" w:rsidP="00BD59E2">
      <w:pPr>
        <w:pStyle w:val="aa"/>
        <w:numPr>
          <w:ilvl w:val="0"/>
          <w:numId w:val="7"/>
        </w:numPr>
        <w:tabs>
          <w:tab w:val="left" w:pos="567"/>
        </w:tabs>
        <w:autoSpaceDE w:val="0"/>
        <w:autoSpaceDN w:val="0"/>
        <w:adjustRightInd w:val="0"/>
        <w:spacing w:after="0" w:line="240" w:lineRule="auto"/>
        <w:ind w:left="0" w:firstLine="284"/>
        <w:jc w:val="both"/>
        <w:rPr>
          <w:rFonts w:ascii="Times New Roman" w:eastAsia="TimesNewRomanPSMT" w:hAnsi="Times New Roman"/>
          <w:sz w:val="24"/>
          <w:szCs w:val="24"/>
        </w:rPr>
      </w:pPr>
      <w:r w:rsidRPr="00BD59E2">
        <w:rPr>
          <w:rFonts w:ascii="Times New Roman" w:eastAsia="TimesNewRomanPSMT" w:hAnsi="Times New Roman"/>
          <w:sz w:val="24"/>
          <w:szCs w:val="24"/>
        </w:rPr>
        <w:t xml:space="preserve">Сведения о том,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 (памятника истории и культуры) народов Российской Федерации, сельскохозяйственного угодья в составе земель сельскохозяйственного назначения, границах публичного сервитута: Земельный участок полностью расположен в границах зоны с реестровым номером 56:00-6.1718 от 12.01.2026, ограничение использования земельного участка в пределах зоны: 1. Зона санитарной охраны устанавливается бессрочно 2. </w:t>
      </w:r>
      <w:proofErr w:type="gramStart"/>
      <w:r w:rsidRPr="00BD59E2">
        <w:rPr>
          <w:rFonts w:ascii="Times New Roman" w:eastAsia="TimesNewRomanPSMT" w:hAnsi="Times New Roman"/>
          <w:sz w:val="24"/>
          <w:szCs w:val="24"/>
        </w:rPr>
        <w:t xml:space="preserve">В соответствии с Приказом № 2404-пр от 11.11.2025 г. выданное Министерством строительства, ЖКХ, дорожного хозяйства и транспорта Оренбургской области, в границах третьего пояса зоны санитарной охраны не допускается: 1.1. - закачка отработанных вод в подземные горизонты, подземное складирование твердых отходов и разработка недр земли. 1.2 - размещение складов горюче-смазочных материалов, ядохимикатов, минеральных удобрений, накопителей </w:t>
      </w:r>
      <w:proofErr w:type="spellStart"/>
      <w:r w:rsidRPr="00BD59E2">
        <w:rPr>
          <w:rFonts w:ascii="Times New Roman" w:eastAsia="TimesNewRomanPSMT" w:hAnsi="Times New Roman"/>
          <w:sz w:val="24"/>
          <w:szCs w:val="24"/>
        </w:rPr>
        <w:t>промстоков</w:t>
      </w:r>
      <w:proofErr w:type="spellEnd"/>
      <w:r w:rsidRPr="00BD59E2">
        <w:rPr>
          <w:rFonts w:ascii="Times New Roman" w:eastAsia="TimesNewRomanPSMT" w:hAnsi="Times New Roman"/>
          <w:sz w:val="24"/>
          <w:szCs w:val="24"/>
        </w:rPr>
        <w:t xml:space="preserve">, </w:t>
      </w:r>
      <w:proofErr w:type="spellStart"/>
      <w:r w:rsidRPr="00BD59E2">
        <w:rPr>
          <w:rFonts w:ascii="Times New Roman" w:eastAsia="TimesNewRomanPSMT" w:hAnsi="Times New Roman"/>
          <w:sz w:val="24"/>
          <w:szCs w:val="24"/>
        </w:rPr>
        <w:t>шламохранилищ</w:t>
      </w:r>
      <w:proofErr w:type="spellEnd"/>
      <w:r w:rsidRPr="00BD59E2">
        <w:rPr>
          <w:rFonts w:ascii="Times New Roman" w:eastAsia="TimesNewRomanPSMT" w:hAnsi="Times New Roman"/>
          <w:sz w:val="24"/>
          <w:szCs w:val="24"/>
        </w:rPr>
        <w:t xml:space="preserve"> и других объектов, обусловливающих опасность химического загрязнения</w:t>
      </w:r>
      <w:proofErr w:type="gramEnd"/>
      <w:r w:rsidRPr="00BD59E2">
        <w:rPr>
          <w:rFonts w:ascii="Times New Roman" w:eastAsia="TimesNewRomanPSMT" w:hAnsi="Times New Roman"/>
          <w:sz w:val="24"/>
          <w:szCs w:val="24"/>
        </w:rPr>
        <w:t xml:space="preserve"> подземных вод</w:t>
      </w:r>
      <w:proofErr w:type="gramStart"/>
      <w:r w:rsidRPr="00BD59E2">
        <w:rPr>
          <w:rFonts w:ascii="Times New Roman" w:eastAsia="TimesNewRomanPSMT" w:hAnsi="Times New Roman"/>
          <w:sz w:val="24"/>
          <w:szCs w:val="24"/>
        </w:rPr>
        <w:t xml:space="preserve">., </w:t>
      </w:r>
      <w:proofErr w:type="gramEnd"/>
      <w:r w:rsidRPr="00BD59E2">
        <w:rPr>
          <w:rFonts w:ascii="Times New Roman" w:eastAsia="TimesNewRomanPSMT" w:hAnsi="Times New Roman"/>
          <w:sz w:val="24"/>
          <w:szCs w:val="24"/>
        </w:rPr>
        <w:t xml:space="preserve">вид/наименование: Третий пояс зоны санитарной охраны (ЗСО) подземного источника питьевого и хозяйственно-бытового водоснабжения АО "Производственное объединение Стрела" в пределах </w:t>
      </w:r>
      <w:proofErr w:type="spellStart"/>
      <w:r w:rsidRPr="00BD59E2">
        <w:rPr>
          <w:rFonts w:ascii="Times New Roman" w:eastAsia="TimesNewRomanPSMT" w:hAnsi="Times New Roman"/>
          <w:sz w:val="24"/>
          <w:szCs w:val="24"/>
        </w:rPr>
        <w:t>Восточносакмарского</w:t>
      </w:r>
      <w:proofErr w:type="spellEnd"/>
      <w:r w:rsidRPr="00BD59E2">
        <w:rPr>
          <w:rFonts w:ascii="Times New Roman" w:eastAsia="TimesNewRomanPSMT" w:hAnsi="Times New Roman"/>
          <w:sz w:val="24"/>
          <w:szCs w:val="24"/>
        </w:rPr>
        <w:t xml:space="preserve"> участка Оренбургского месторождения подземных вод, тип: 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 индекс: 460000, номер: 1, дата решения: 11.11.2025, номер решения: 2404-пр, наименование ОГВ/ОМСУ: Министерство строительства, жилищно-коммунального, дорожного хозяйства и транспорта Оренбургской области Особые отметки: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04.06.2026; реквизиты документа-основания: приказ "Об установлении зоны санитарной охраны подземного источника питьевого и хозяйственно-бытового водоснабжения акционерного общества "Производственное объединение "Стрела" в пределах </w:t>
      </w:r>
      <w:proofErr w:type="spellStart"/>
      <w:r w:rsidRPr="00BD59E2">
        <w:rPr>
          <w:rFonts w:ascii="Times New Roman" w:eastAsia="TimesNewRomanPSMT" w:hAnsi="Times New Roman"/>
          <w:sz w:val="24"/>
          <w:szCs w:val="24"/>
        </w:rPr>
        <w:t>Восточносакмарского</w:t>
      </w:r>
      <w:proofErr w:type="spellEnd"/>
      <w:r w:rsidRPr="00BD59E2">
        <w:rPr>
          <w:rFonts w:ascii="Times New Roman" w:eastAsia="TimesNewRomanPSMT" w:hAnsi="Times New Roman"/>
          <w:sz w:val="24"/>
          <w:szCs w:val="24"/>
        </w:rPr>
        <w:t xml:space="preserve"> участка Оренбургского месторождения подземных вод" от 11.11.2025 № 2404-пр выдан: Министерство строительства, жилищно-коммунального, дорожного хозяйства и транспорта Оренбургской области. Вид ограничения </w:t>
      </w:r>
      <w:r w:rsidRPr="00BD59E2">
        <w:rPr>
          <w:rFonts w:ascii="Times New Roman" w:eastAsia="TimesNewRomanPSMT" w:hAnsi="Times New Roman"/>
          <w:sz w:val="24"/>
          <w:szCs w:val="24"/>
        </w:rPr>
        <w:lastRenderedPageBreak/>
        <w:t>(обременения): ограничения прав на земельный участок, предусмотренные статьей 56 Земельного кодекса Российской Федерации; срок действия: c 04.06.2026; реквизиты документа-основания: карта (план) от 25.04.2012 № б/н выдан: ОАО "МРСК Волги"; постановление Правительства РФ от № 160 от 24.02.2009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От 24.02.2009 № 160.</w:t>
      </w:r>
    </w:p>
    <w:p w:rsidR="00B45B88" w:rsidRPr="00BD59E2" w:rsidRDefault="00B45B88" w:rsidP="00BD59E2">
      <w:pPr>
        <w:spacing w:line="240" w:lineRule="auto"/>
        <w:ind w:firstLine="708"/>
        <w:contextualSpacing/>
        <w:rPr>
          <w:rFonts w:ascii="Times New Roman" w:eastAsia="TimesNewRomanPSMT" w:hAnsi="Times New Roman"/>
          <w:sz w:val="24"/>
          <w:szCs w:val="24"/>
        </w:rPr>
      </w:pPr>
      <w:r w:rsidRPr="00BD59E2">
        <w:rPr>
          <w:rFonts w:ascii="Times New Roman" w:eastAsia="TimesNewRomanPSMT" w:hAnsi="Times New Roman"/>
          <w:sz w:val="24"/>
          <w:szCs w:val="24"/>
        </w:rPr>
        <w:t>2. Ограничение прав и обременение объекта недвижимости: не зарегистрировано.</w:t>
      </w:r>
    </w:p>
    <w:p w:rsidR="00B45B88" w:rsidRPr="00BD59E2" w:rsidRDefault="00B45B88" w:rsidP="00BD59E2">
      <w:pPr>
        <w:spacing w:line="240" w:lineRule="auto"/>
        <w:ind w:firstLine="720"/>
        <w:contextualSpacing/>
        <w:jc w:val="both"/>
        <w:rPr>
          <w:rFonts w:ascii="Times New Roman" w:eastAsia="TimesNewRomanPSMT" w:hAnsi="Times New Roman"/>
          <w:sz w:val="24"/>
          <w:szCs w:val="24"/>
        </w:rPr>
      </w:pPr>
      <w:r w:rsidRPr="00BD59E2">
        <w:rPr>
          <w:rFonts w:ascii="Times New Roman" w:eastAsia="TimesNewRomanPSMT" w:hAnsi="Times New Roman"/>
          <w:sz w:val="24"/>
          <w:szCs w:val="24"/>
        </w:rPr>
        <w:t xml:space="preserve">3. Сведения о частях земельного участка: </w:t>
      </w:r>
    </w:p>
    <w:p w:rsidR="00B45B88" w:rsidRPr="00BD59E2" w:rsidRDefault="00B45B88" w:rsidP="00BD59E2">
      <w:pPr>
        <w:spacing w:line="240" w:lineRule="auto"/>
        <w:ind w:firstLine="720"/>
        <w:contextualSpacing/>
        <w:jc w:val="both"/>
        <w:rPr>
          <w:rFonts w:ascii="Times New Roman" w:eastAsia="TimesNewRomanPSMT" w:hAnsi="Times New Roman"/>
          <w:sz w:val="24"/>
          <w:szCs w:val="24"/>
        </w:rPr>
      </w:pPr>
      <w:r w:rsidRPr="00BD59E2">
        <w:rPr>
          <w:rFonts w:ascii="Times New Roman" w:eastAsia="TimesNewRomanPSMT" w:hAnsi="Times New Roman"/>
          <w:sz w:val="24"/>
          <w:szCs w:val="24"/>
        </w:rPr>
        <w:t>3.1. Учетный номер части: 56:25:0201001:537/1</w:t>
      </w:r>
    </w:p>
    <w:p w:rsidR="00B45B88" w:rsidRPr="00BD59E2" w:rsidRDefault="00B45B88" w:rsidP="00BD59E2">
      <w:pPr>
        <w:spacing w:line="240" w:lineRule="auto"/>
        <w:ind w:firstLine="720"/>
        <w:contextualSpacing/>
        <w:jc w:val="both"/>
        <w:rPr>
          <w:rFonts w:ascii="Times New Roman" w:eastAsia="TimesNewRomanPSMT" w:hAnsi="Times New Roman"/>
          <w:sz w:val="24"/>
          <w:szCs w:val="24"/>
        </w:rPr>
      </w:pPr>
      <w:r w:rsidRPr="00BD59E2">
        <w:rPr>
          <w:rFonts w:ascii="Times New Roman" w:eastAsia="TimesNewRomanPSMT" w:hAnsi="Times New Roman"/>
          <w:sz w:val="24"/>
          <w:szCs w:val="24"/>
        </w:rPr>
        <w:t>Площадь, м</w:t>
      </w:r>
      <w:proofErr w:type="gramStart"/>
      <w:r w:rsidRPr="00BD59E2">
        <w:rPr>
          <w:rFonts w:ascii="Times New Roman" w:eastAsia="TimesNewRomanPSMT" w:hAnsi="Times New Roman"/>
          <w:sz w:val="24"/>
          <w:szCs w:val="24"/>
        </w:rPr>
        <w:t>2</w:t>
      </w:r>
      <w:proofErr w:type="gramEnd"/>
      <w:r w:rsidRPr="00BD59E2">
        <w:rPr>
          <w:rFonts w:ascii="Times New Roman" w:eastAsia="TimesNewRomanPSMT" w:hAnsi="Times New Roman"/>
          <w:sz w:val="24"/>
          <w:szCs w:val="24"/>
        </w:rPr>
        <w:t>: 98</w:t>
      </w:r>
    </w:p>
    <w:p w:rsidR="00B45B88" w:rsidRPr="00BD59E2" w:rsidRDefault="00B45B88" w:rsidP="00BD59E2">
      <w:pPr>
        <w:autoSpaceDE w:val="0"/>
        <w:autoSpaceDN w:val="0"/>
        <w:adjustRightInd w:val="0"/>
        <w:spacing w:line="240" w:lineRule="auto"/>
        <w:contextualSpacing/>
        <w:jc w:val="both"/>
        <w:rPr>
          <w:rFonts w:ascii="Times New Roman" w:eastAsia="TimesNewRomanPSMT" w:hAnsi="Times New Roman"/>
          <w:sz w:val="24"/>
          <w:szCs w:val="24"/>
        </w:rPr>
      </w:pPr>
      <w:r w:rsidRPr="00BD59E2">
        <w:rPr>
          <w:rFonts w:ascii="Times New Roman" w:eastAsia="TimesNewRomanPSMT" w:hAnsi="Times New Roman"/>
          <w:sz w:val="24"/>
          <w:szCs w:val="24"/>
        </w:rPr>
        <w:t>Содержание ограничения в использовании или ограничения права на объект недвижимости или обременения объекта недвижимости: вид ограничения (обременения): ограничения прав на земельный участок, предусмотренные статьей 56 Земельного кодекса</w:t>
      </w:r>
    </w:p>
    <w:p w:rsidR="00B45B88" w:rsidRPr="00BD59E2" w:rsidRDefault="00B45B88" w:rsidP="00BD59E2">
      <w:pPr>
        <w:autoSpaceDE w:val="0"/>
        <w:autoSpaceDN w:val="0"/>
        <w:adjustRightInd w:val="0"/>
        <w:spacing w:line="240" w:lineRule="auto"/>
        <w:contextualSpacing/>
        <w:jc w:val="both"/>
        <w:rPr>
          <w:rFonts w:ascii="Times New Roman" w:hAnsi="Times New Roman"/>
          <w:sz w:val="24"/>
          <w:szCs w:val="24"/>
        </w:rPr>
      </w:pPr>
      <w:r w:rsidRPr="00BD59E2">
        <w:rPr>
          <w:rFonts w:ascii="Times New Roman" w:eastAsia="TimesNewRomanPSMT" w:hAnsi="Times New Roman"/>
          <w:sz w:val="24"/>
          <w:szCs w:val="24"/>
        </w:rPr>
        <w:t>Российской Федерации; Срок действия: не установлен; реквизиты документа-основания: карта (план) от 25.04.2012 № б/н выдан: ОАО "МРСК Волги"; постановление  Правительства РФ от № 160 от 24.02.2009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roofErr w:type="gramStart"/>
      <w:r w:rsidRPr="00BD59E2">
        <w:rPr>
          <w:rFonts w:ascii="Times New Roman" w:eastAsia="TimesNewRomanPSMT" w:hAnsi="Times New Roman"/>
          <w:sz w:val="24"/>
          <w:szCs w:val="24"/>
        </w:rPr>
        <w:t>.</w:t>
      </w:r>
      <w:proofErr w:type="gramEnd"/>
      <w:r w:rsidRPr="00BD59E2">
        <w:rPr>
          <w:rFonts w:ascii="Times New Roman" w:eastAsia="TimesNewRomanPSMT" w:hAnsi="Times New Roman"/>
          <w:sz w:val="24"/>
          <w:szCs w:val="24"/>
        </w:rPr>
        <w:t xml:space="preserve"> </w:t>
      </w:r>
      <w:proofErr w:type="gramStart"/>
      <w:r w:rsidRPr="00BD59E2">
        <w:rPr>
          <w:rFonts w:ascii="Times New Roman" w:eastAsia="TimesNewRomanPSMT" w:hAnsi="Times New Roman"/>
          <w:sz w:val="24"/>
          <w:szCs w:val="24"/>
        </w:rPr>
        <w:t>о</w:t>
      </w:r>
      <w:proofErr w:type="gramEnd"/>
      <w:r w:rsidRPr="00BD59E2">
        <w:rPr>
          <w:rFonts w:ascii="Times New Roman" w:eastAsia="TimesNewRomanPSMT" w:hAnsi="Times New Roman"/>
          <w:sz w:val="24"/>
          <w:szCs w:val="24"/>
        </w:rPr>
        <w:t xml:space="preserve">т 24.02.2009 № 160; Содержание ограничения (обременения): </w:t>
      </w:r>
      <w:proofErr w:type="gramStart"/>
      <w:r w:rsidRPr="00BD59E2">
        <w:rPr>
          <w:rFonts w:ascii="Times New Roman" w:eastAsia="TimesNewRomanPSMT" w:hAnsi="Times New Roman"/>
          <w:sz w:val="24"/>
          <w:szCs w:val="24"/>
        </w:rPr>
        <w:t>Постановление Правительства РФ от №160 от 24.02.2009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Постановление Правительства РФ от №103 от 27.02.2010 "О мерах по осуществлению государственного контроля (надзора) за соблюдением особых условий использования земельных участков, расположенных в границах охранных зон объектов электросетевого хозяйства";</w:t>
      </w:r>
      <w:proofErr w:type="gramEnd"/>
      <w:r w:rsidRPr="00BD59E2">
        <w:rPr>
          <w:rFonts w:ascii="Times New Roman" w:eastAsia="TimesNewRomanPSMT" w:hAnsi="Times New Roman"/>
          <w:sz w:val="24"/>
          <w:szCs w:val="24"/>
        </w:rPr>
        <w:t xml:space="preserve"> Реестровый номер границы: 56:25-6.507; Вид объекта реестра границ: Зона с особыми условиями использования территории; Вид зоны по документу: Охранная зона объектов электросетевого комплекса ВЛ-10 </w:t>
      </w:r>
      <w:proofErr w:type="spellStart"/>
      <w:r w:rsidRPr="00BD59E2">
        <w:rPr>
          <w:rFonts w:ascii="Times New Roman" w:eastAsia="TimesNewRomanPSMT" w:hAnsi="Times New Roman"/>
          <w:sz w:val="24"/>
          <w:szCs w:val="24"/>
        </w:rPr>
        <w:t>кВ</w:t>
      </w:r>
      <w:proofErr w:type="spellEnd"/>
      <w:r w:rsidRPr="00BD59E2">
        <w:rPr>
          <w:rFonts w:ascii="Times New Roman" w:eastAsia="TimesNewRomanPSMT" w:hAnsi="Times New Roman"/>
          <w:sz w:val="24"/>
          <w:szCs w:val="24"/>
        </w:rPr>
        <w:t xml:space="preserve"> Фид-9 ПС Сакмара Сакмарского района Оренбургской области; Тип зоны: Охранная зона инженерных коммуникаций</w:t>
      </w:r>
    </w:p>
    <w:p w:rsidR="00B45B88" w:rsidRPr="00BD59E2" w:rsidRDefault="00B45B88" w:rsidP="00BD59E2">
      <w:pPr>
        <w:pStyle w:val="aa"/>
        <w:numPr>
          <w:ilvl w:val="1"/>
          <w:numId w:val="8"/>
        </w:numPr>
        <w:autoSpaceDE w:val="0"/>
        <w:autoSpaceDN w:val="0"/>
        <w:adjustRightInd w:val="0"/>
        <w:spacing w:after="0" w:line="240" w:lineRule="auto"/>
        <w:jc w:val="both"/>
        <w:rPr>
          <w:rFonts w:ascii="Times New Roman" w:eastAsia="TimesNewRomanPSMT" w:hAnsi="Times New Roman"/>
          <w:sz w:val="24"/>
          <w:szCs w:val="24"/>
        </w:rPr>
      </w:pPr>
      <w:r w:rsidRPr="00BD59E2">
        <w:rPr>
          <w:rFonts w:ascii="Times New Roman" w:eastAsia="TimesNewRomanPSMT" w:hAnsi="Times New Roman"/>
          <w:sz w:val="24"/>
          <w:szCs w:val="24"/>
        </w:rPr>
        <w:t xml:space="preserve">Учетный номер части: </w:t>
      </w:r>
    </w:p>
    <w:p w:rsidR="00B45B88" w:rsidRPr="00BD59E2" w:rsidRDefault="00B45B88" w:rsidP="00BD59E2">
      <w:pPr>
        <w:autoSpaceDE w:val="0"/>
        <w:autoSpaceDN w:val="0"/>
        <w:adjustRightInd w:val="0"/>
        <w:spacing w:line="240" w:lineRule="auto"/>
        <w:ind w:left="360" w:firstLine="348"/>
        <w:contextualSpacing/>
        <w:jc w:val="both"/>
        <w:rPr>
          <w:rFonts w:ascii="Times New Roman" w:eastAsia="TimesNewRomanPSMT" w:hAnsi="Times New Roman"/>
          <w:sz w:val="24"/>
          <w:szCs w:val="24"/>
        </w:rPr>
      </w:pPr>
      <w:r w:rsidRPr="00BD59E2">
        <w:rPr>
          <w:rFonts w:ascii="Times New Roman" w:eastAsia="TimesNewRomanPSMT" w:hAnsi="Times New Roman"/>
          <w:sz w:val="24"/>
          <w:szCs w:val="24"/>
        </w:rPr>
        <w:t>Площадь, м</w:t>
      </w:r>
      <w:proofErr w:type="gramStart"/>
      <w:r w:rsidRPr="00BD59E2">
        <w:rPr>
          <w:rFonts w:ascii="Times New Roman" w:eastAsia="TimesNewRomanPSMT" w:hAnsi="Times New Roman"/>
          <w:sz w:val="24"/>
          <w:szCs w:val="24"/>
        </w:rPr>
        <w:t>2</w:t>
      </w:r>
      <w:proofErr w:type="gramEnd"/>
      <w:r w:rsidRPr="00BD59E2">
        <w:rPr>
          <w:rFonts w:ascii="Times New Roman" w:eastAsia="TimesNewRomanPSMT" w:hAnsi="Times New Roman"/>
          <w:sz w:val="24"/>
          <w:szCs w:val="24"/>
        </w:rPr>
        <w:t>: Весь</w:t>
      </w:r>
    </w:p>
    <w:p w:rsidR="00B45B88" w:rsidRPr="00BD59E2" w:rsidRDefault="00B45B88" w:rsidP="00BD59E2">
      <w:pPr>
        <w:autoSpaceDE w:val="0"/>
        <w:autoSpaceDN w:val="0"/>
        <w:adjustRightInd w:val="0"/>
        <w:spacing w:line="240" w:lineRule="auto"/>
        <w:contextualSpacing/>
        <w:jc w:val="both"/>
        <w:rPr>
          <w:rFonts w:ascii="Times New Roman" w:eastAsia="TimesNewRomanPSMT" w:hAnsi="Times New Roman"/>
          <w:sz w:val="24"/>
          <w:szCs w:val="24"/>
        </w:rPr>
      </w:pPr>
      <w:r w:rsidRPr="00BD59E2">
        <w:rPr>
          <w:rFonts w:ascii="Times New Roman" w:eastAsia="TimesNewRomanPSMT" w:hAnsi="Times New Roman"/>
          <w:sz w:val="24"/>
          <w:szCs w:val="24"/>
        </w:rPr>
        <w:t>Содержание ограничения в использовании или ограничения права на объект недвижимости или обременения объекта недвижимости: вид ограничения (обременения): ограничения прав на земельный участок, предусмотренные статьей 56 Земельного кодекса</w:t>
      </w:r>
    </w:p>
    <w:p w:rsidR="00B45B88" w:rsidRPr="00BD59E2" w:rsidRDefault="00B45B88" w:rsidP="00BD59E2">
      <w:pPr>
        <w:autoSpaceDE w:val="0"/>
        <w:adjustRightInd w:val="0"/>
        <w:spacing w:line="240" w:lineRule="auto"/>
        <w:contextualSpacing/>
        <w:jc w:val="both"/>
        <w:rPr>
          <w:rFonts w:ascii="Times New Roman" w:eastAsia="TimesNewRomanPSMT" w:hAnsi="Times New Roman"/>
          <w:sz w:val="24"/>
          <w:szCs w:val="24"/>
        </w:rPr>
      </w:pPr>
      <w:r w:rsidRPr="00BD59E2">
        <w:rPr>
          <w:rFonts w:ascii="Times New Roman" w:eastAsia="TimesNewRomanPSMT" w:hAnsi="Times New Roman"/>
          <w:sz w:val="24"/>
          <w:szCs w:val="24"/>
        </w:rPr>
        <w:t xml:space="preserve">Российской Федерации; Срок действия: не установлен; реквизиты документа-основания: приказ "Об установлении зоны санитарной охраны подземного источника питьевого и хозяйственно-бытового водоснабжения акционерного общества "Производственное объединение "Стрела" в пределах </w:t>
      </w:r>
      <w:proofErr w:type="spellStart"/>
      <w:r w:rsidRPr="00BD59E2">
        <w:rPr>
          <w:rFonts w:ascii="Times New Roman" w:eastAsia="TimesNewRomanPSMT" w:hAnsi="Times New Roman"/>
          <w:sz w:val="24"/>
          <w:szCs w:val="24"/>
        </w:rPr>
        <w:t>Восточносакмарского</w:t>
      </w:r>
      <w:proofErr w:type="spellEnd"/>
      <w:r w:rsidRPr="00BD59E2">
        <w:rPr>
          <w:rFonts w:ascii="Times New Roman" w:eastAsia="TimesNewRomanPSMT" w:hAnsi="Times New Roman"/>
          <w:sz w:val="24"/>
          <w:szCs w:val="24"/>
        </w:rPr>
        <w:t xml:space="preserve"> участка Оренбургского месторождения подземных вод" от 11.11.2025 № 2404-пр выдан: Министерство строительства, жилищно-коммунального, дорожного хозяйства и транспорта Оренбургской области; Содержание ограничения (обременения): 1. Зона санитарной охраны устанавливается бессрочно 2. </w:t>
      </w:r>
      <w:proofErr w:type="gramStart"/>
      <w:r w:rsidRPr="00BD59E2">
        <w:rPr>
          <w:rFonts w:ascii="Times New Roman" w:eastAsia="TimesNewRomanPSMT" w:hAnsi="Times New Roman"/>
          <w:sz w:val="24"/>
          <w:szCs w:val="24"/>
        </w:rPr>
        <w:t xml:space="preserve">В соответствии с Приказом № 2404-пр от 11.11.2025 г. выданное Министерством строительства, ЖКХ, дорожного хозяйства и транспорта Оренбургской области, в границах третьего пояса зоны санитарной охраны не допускается: 1.1. - закачка отработанных вод в подземные горизонты, подземное складирование твердых отходов и разработка недр земли. 1.2 - размещение складов горюче-смазочных материалов, ядохимикатов, минеральных удобрений, накопителей </w:t>
      </w:r>
      <w:proofErr w:type="spellStart"/>
      <w:r w:rsidRPr="00BD59E2">
        <w:rPr>
          <w:rFonts w:ascii="Times New Roman" w:eastAsia="TimesNewRomanPSMT" w:hAnsi="Times New Roman"/>
          <w:sz w:val="24"/>
          <w:szCs w:val="24"/>
        </w:rPr>
        <w:t>промстоков</w:t>
      </w:r>
      <w:proofErr w:type="spellEnd"/>
      <w:r w:rsidRPr="00BD59E2">
        <w:rPr>
          <w:rFonts w:ascii="Times New Roman" w:eastAsia="TimesNewRomanPSMT" w:hAnsi="Times New Roman"/>
          <w:sz w:val="24"/>
          <w:szCs w:val="24"/>
        </w:rPr>
        <w:t xml:space="preserve">, </w:t>
      </w:r>
      <w:proofErr w:type="spellStart"/>
      <w:r w:rsidRPr="00BD59E2">
        <w:rPr>
          <w:rFonts w:ascii="Times New Roman" w:eastAsia="TimesNewRomanPSMT" w:hAnsi="Times New Roman"/>
          <w:sz w:val="24"/>
          <w:szCs w:val="24"/>
        </w:rPr>
        <w:t>шламохранилищ</w:t>
      </w:r>
      <w:proofErr w:type="spellEnd"/>
      <w:r w:rsidRPr="00BD59E2">
        <w:rPr>
          <w:rFonts w:ascii="Times New Roman" w:eastAsia="TimesNewRomanPSMT" w:hAnsi="Times New Roman"/>
          <w:sz w:val="24"/>
          <w:szCs w:val="24"/>
        </w:rPr>
        <w:t xml:space="preserve"> и других объектов, обусловливающих опасность химического загрязнения</w:t>
      </w:r>
      <w:proofErr w:type="gramEnd"/>
      <w:r w:rsidRPr="00BD59E2">
        <w:rPr>
          <w:rFonts w:ascii="Times New Roman" w:eastAsia="TimesNewRomanPSMT" w:hAnsi="Times New Roman"/>
          <w:sz w:val="24"/>
          <w:szCs w:val="24"/>
        </w:rPr>
        <w:t xml:space="preserve"> подземных вод</w:t>
      </w:r>
      <w:proofErr w:type="gramStart"/>
      <w:r w:rsidRPr="00BD59E2">
        <w:rPr>
          <w:rFonts w:ascii="Times New Roman" w:eastAsia="TimesNewRomanPSMT" w:hAnsi="Times New Roman"/>
          <w:sz w:val="24"/>
          <w:szCs w:val="24"/>
        </w:rPr>
        <w:t xml:space="preserve">.; </w:t>
      </w:r>
      <w:proofErr w:type="gramEnd"/>
      <w:r w:rsidRPr="00BD59E2">
        <w:rPr>
          <w:rFonts w:ascii="Times New Roman" w:eastAsia="TimesNewRomanPSMT" w:hAnsi="Times New Roman"/>
          <w:sz w:val="24"/>
          <w:szCs w:val="24"/>
        </w:rPr>
        <w:t xml:space="preserve">Реестровый номер границы: 56:00-6.1718; Вид объекта реестра границ: Зона с особыми условиями использования территории; Вид зоны по документу: Третий пояс зоны санитарной охраны (ЗСО) подземного источника питьевого и хозяйственно-бытового водоснабжения АО "Производственное объединение Стрела" в пределах </w:t>
      </w:r>
      <w:proofErr w:type="spellStart"/>
      <w:r w:rsidRPr="00BD59E2">
        <w:rPr>
          <w:rFonts w:ascii="Times New Roman" w:eastAsia="TimesNewRomanPSMT" w:hAnsi="Times New Roman"/>
          <w:sz w:val="24"/>
          <w:szCs w:val="24"/>
        </w:rPr>
        <w:t>Восточносакмарского</w:t>
      </w:r>
      <w:proofErr w:type="spellEnd"/>
      <w:r w:rsidRPr="00BD59E2">
        <w:rPr>
          <w:rFonts w:ascii="Times New Roman" w:eastAsia="TimesNewRomanPSMT" w:hAnsi="Times New Roman"/>
          <w:sz w:val="24"/>
          <w:szCs w:val="24"/>
        </w:rPr>
        <w:t xml:space="preserve"> участка Оренбургского месторождения подземных вод; Тип зоны: Зона санитарной охраны источников питьевого и хозяйственно-бытового водоснабжения, а также устанавливаемые в случаях, предусмотренных Водным </w:t>
      </w:r>
      <w:r w:rsidRPr="00BD59E2">
        <w:rPr>
          <w:rFonts w:ascii="Times New Roman" w:eastAsia="TimesNewRomanPSMT" w:hAnsi="Times New Roman"/>
          <w:sz w:val="24"/>
          <w:szCs w:val="24"/>
        </w:rPr>
        <w:lastRenderedPageBreak/>
        <w:t>кодексом Российской Федерации, в отношении подземных водных объектов зоны специальной охраны; Номер: 1; Индекс: 460000</w:t>
      </w:r>
      <w:r w:rsidR="003159B7">
        <w:rPr>
          <w:rFonts w:ascii="Times New Roman" w:eastAsia="TimesNewRomanPSMT" w:hAnsi="Times New Roman"/>
          <w:sz w:val="24"/>
          <w:szCs w:val="24"/>
        </w:rPr>
        <w:t>.</w:t>
      </w:r>
    </w:p>
    <w:p w:rsidR="00B45B88" w:rsidRPr="00BD59E2" w:rsidRDefault="00292FC7" w:rsidP="00BD59E2">
      <w:pPr>
        <w:pStyle w:val="Standard"/>
        <w:spacing w:line="240" w:lineRule="auto"/>
        <w:contextualSpacing/>
        <w:rPr>
          <w:rFonts w:ascii="Times New Roman" w:hAnsi="Times New Roman"/>
          <w:sz w:val="24"/>
          <w:szCs w:val="24"/>
        </w:rPr>
      </w:pPr>
      <w:r>
        <w:rPr>
          <w:rFonts w:ascii="Times New Roman" w:hAnsi="Times New Roman"/>
          <w:sz w:val="24"/>
          <w:szCs w:val="24"/>
        </w:rPr>
        <w:t xml:space="preserve">Начальная </w:t>
      </w:r>
      <w:r w:rsidR="00C25599" w:rsidRPr="00BD59E2">
        <w:rPr>
          <w:rFonts w:ascii="Times New Roman" w:hAnsi="Times New Roman"/>
          <w:sz w:val="24"/>
          <w:szCs w:val="24"/>
        </w:rPr>
        <w:t>цена продажи</w:t>
      </w:r>
      <w:r w:rsidR="00B45B88" w:rsidRPr="00BD59E2">
        <w:rPr>
          <w:rFonts w:ascii="Times New Roman" w:hAnsi="Times New Roman"/>
          <w:sz w:val="24"/>
          <w:szCs w:val="24"/>
        </w:rPr>
        <w:t xml:space="preserve"> (НДС не облагается): </w:t>
      </w:r>
      <w:r w:rsidR="00C25599" w:rsidRPr="00BD59E2">
        <w:rPr>
          <w:rFonts w:ascii="Times New Roman" w:hAnsi="Times New Roman"/>
          <w:b/>
          <w:color w:val="292C2F"/>
          <w:sz w:val="24"/>
          <w:szCs w:val="24"/>
          <w:shd w:val="clear" w:color="auto" w:fill="F8F8F8"/>
        </w:rPr>
        <w:t>105 090,80</w:t>
      </w:r>
      <w:r w:rsidR="00B45B88" w:rsidRPr="00BD59E2">
        <w:rPr>
          <w:rFonts w:ascii="Times New Roman" w:hAnsi="Times New Roman"/>
          <w:b/>
          <w:sz w:val="24"/>
          <w:szCs w:val="24"/>
        </w:rPr>
        <w:t xml:space="preserve"> </w:t>
      </w:r>
      <w:r w:rsidR="0040674C">
        <w:rPr>
          <w:rFonts w:ascii="Times New Roman" w:hAnsi="Times New Roman"/>
          <w:sz w:val="24"/>
          <w:szCs w:val="24"/>
        </w:rPr>
        <w:t>руб.</w:t>
      </w:r>
      <w:r w:rsidR="00B45B88" w:rsidRPr="00BD59E2">
        <w:rPr>
          <w:rFonts w:ascii="Times New Roman" w:hAnsi="Times New Roman"/>
          <w:sz w:val="24"/>
          <w:szCs w:val="24"/>
        </w:rPr>
        <w:t>;</w:t>
      </w:r>
    </w:p>
    <w:p w:rsidR="00B45B88" w:rsidRPr="00BD59E2" w:rsidRDefault="00B45B88" w:rsidP="00BD59E2">
      <w:pPr>
        <w:pStyle w:val="Standard"/>
        <w:spacing w:line="240" w:lineRule="auto"/>
        <w:contextualSpacing/>
        <w:rPr>
          <w:rFonts w:ascii="Times New Roman" w:hAnsi="Times New Roman"/>
          <w:sz w:val="24"/>
          <w:szCs w:val="24"/>
        </w:rPr>
      </w:pPr>
      <w:r w:rsidRPr="00BD59E2">
        <w:rPr>
          <w:rFonts w:ascii="Times New Roman" w:hAnsi="Times New Roman"/>
          <w:sz w:val="24"/>
          <w:szCs w:val="24"/>
        </w:rPr>
        <w:t xml:space="preserve">Задаток (100 % от начального размера арендной платы): </w:t>
      </w:r>
      <w:r w:rsidR="00C25599" w:rsidRPr="00BD59E2">
        <w:rPr>
          <w:rFonts w:ascii="Times New Roman" w:hAnsi="Times New Roman"/>
          <w:b/>
          <w:color w:val="292C2F"/>
          <w:sz w:val="24"/>
          <w:szCs w:val="24"/>
          <w:shd w:val="clear" w:color="auto" w:fill="F8F8F8"/>
        </w:rPr>
        <w:t>105 090,80</w:t>
      </w:r>
      <w:r w:rsidR="00C25599" w:rsidRPr="00BD59E2">
        <w:rPr>
          <w:rFonts w:ascii="Times New Roman" w:hAnsi="Times New Roman"/>
          <w:b/>
          <w:sz w:val="24"/>
          <w:szCs w:val="24"/>
        </w:rPr>
        <w:t xml:space="preserve"> </w:t>
      </w:r>
      <w:r w:rsidRPr="00BD59E2">
        <w:rPr>
          <w:rFonts w:ascii="Times New Roman" w:hAnsi="Times New Roman"/>
          <w:b/>
          <w:sz w:val="24"/>
          <w:szCs w:val="24"/>
        </w:rPr>
        <w:t xml:space="preserve"> </w:t>
      </w:r>
      <w:r w:rsidRPr="00BD59E2">
        <w:rPr>
          <w:rFonts w:ascii="Times New Roman" w:hAnsi="Times New Roman"/>
          <w:sz w:val="24"/>
          <w:szCs w:val="24"/>
        </w:rPr>
        <w:t>руб.;</w:t>
      </w:r>
    </w:p>
    <w:p w:rsidR="00B45B88" w:rsidRPr="00BD59E2" w:rsidRDefault="00B45B88" w:rsidP="00BD59E2">
      <w:pPr>
        <w:pStyle w:val="Standard"/>
        <w:spacing w:line="240" w:lineRule="auto"/>
        <w:contextualSpacing/>
        <w:rPr>
          <w:rFonts w:ascii="Times New Roman" w:hAnsi="Times New Roman"/>
          <w:sz w:val="24"/>
          <w:szCs w:val="24"/>
        </w:rPr>
      </w:pPr>
      <w:r w:rsidRPr="00BD59E2">
        <w:rPr>
          <w:rFonts w:ascii="Times New Roman" w:hAnsi="Times New Roman"/>
          <w:sz w:val="24"/>
          <w:szCs w:val="24"/>
        </w:rPr>
        <w:t xml:space="preserve">«Шаг аукциона» (3 % от начального размера арендной платы): </w:t>
      </w:r>
      <w:r w:rsidR="00C25599" w:rsidRPr="00BD59E2">
        <w:rPr>
          <w:rFonts w:ascii="Times New Roman" w:hAnsi="Times New Roman"/>
          <w:b/>
          <w:sz w:val="24"/>
          <w:szCs w:val="24"/>
        </w:rPr>
        <w:t>3 152,72</w:t>
      </w:r>
      <w:r w:rsidRPr="00BD59E2">
        <w:rPr>
          <w:rFonts w:ascii="Times New Roman" w:hAnsi="Times New Roman"/>
          <w:sz w:val="24"/>
          <w:szCs w:val="24"/>
        </w:rPr>
        <w:t xml:space="preserve"> руб.;</w:t>
      </w:r>
    </w:p>
    <w:p w:rsidR="00B45B88" w:rsidRPr="00BD59E2" w:rsidRDefault="00B45B88" w:rsidP="00BD59E2">
      <w:pPr>
        <w:pStyle w:val="Standard"/>
        <w:shd w:val="clear" w:color="auto" w:fill="F8F8F8"/>
        <w:spacing w:line="240" w:lineRule="auto"/>
        <w:contextualSpacing/>
        <w:jc w:val="both"/>
        <w:rPr>
          <w:rFonts w:ascii="Times New Roman" w:hAnsi="Times New Roman"/>
          <w:sz w:val="24"/>
          <w:szCs w:val="24"/>
        </w:rPr>
      </w:pPr>
      <w:r w:rsidRPr="00BD59E2">
        <w:rPr>
          <w:rFonts w:ascii="Times New Roman" w:hAnsi="Times New Roman"/>
          <w:sz w:val="24"/>
          <w:szCs w:val="24"/>
        </w:rPr>
        <w:t>Сведения об ограничениях прав на земельный участок и обременениях земельного участка: не зарегистрировано.</w:t>
      </w:r>
    </w:p>
    <w:p w:rsidR="00B45B88" w:rsidRDefault="00B45B88" w:rsidP="009B420B">
      <w:pPr>
        <w:spacing w:line="240" w:lineRule="auto"/>
        <w:ind w:firstLine="425"/>
        <w:contextualSpacing/>
        <w:jc w:val="both"/>
        <w:rPr>
          <w:rFonts w:ascii="Times New Roman" w:hAnsi="Times New Roman"/>
          <w:sz w:val="24"/>
          <w:szCs w:val="24"/>
          <w:u w:val="single"/>
        </w:rPr>
      </w:pPr>
      <w:r w:rsidRPr="00BD59E2">
        <w:rPr>
          <w:rFonts w:ascii="Times New Roman" w:hAnsi="Times New Roman"/>
          <w:sz w:val="24"/>
          <w:szCs w:val="24"/>
        </w:rPr>
        <w:t xml:space="preserve">Территориальная зона, в которой находится земельный участок: </w:t>
      </w:r>
      <w:proofErr w:type="gramStart"/>
      <w:r w:rsidRPr="00BD59E2">
        <w:rPr>
          <w:rFonts w:ascii="Times New Roman" w:hAnsi="Times New Roman"/>
          <w:b/>
          <w:sz w:val="24"/>
          <w:szCs w:val="24"/>
          <w:u w:val="single"/>
        </w:rPr>
        <w:t>Ж</w:t>
      </w:r>
      <w:proofErr w:type="gramEnd"/>
      <w:r w:rsidRPr="00BD59E2">
        <w:rPr>
          <w:rFonts w:ascii="Times New Roman" w:hAnsi="Times New Roman"/>
          <w:sz w:val="24"/>
          <w:szCs w:val="24"/>
          <w:u w:val="single"/>
        </w:rPr>
        <w:t xml:space="preserve">  Зона застройки индивидуальными и блокированными жилыми домами.</w:t>
      </w:r>
    </w:p>
    <w:p w:rsidR="00AD71B8" w:rsidRDefault="00AD71B8" w:rsidP="00BD59E2">
      <w:pPr>
        <w:spacing w:line="240" w:lineRule="auto"/>
        <w:contextualSpacing/>
        <w:jc w:val="both"/>
        <w:rPr>
          <w:rFonts w:ascii="Times New Roman" w:hAnsi="Times New Roman"/>
          <w:sz w:val="24"/>
          <w:szCs w:val="24"/>
          <w:u w:val="single"/>
        </w:rPr>
      </w:pPr>
    </w:p>
    <w:p w:rsidR="00AD71B8" w:rsidRPr="002C774B" w:rsidRDefault="00AD71B8" w:rsidP="00AD71B8">
      <w:pPr>
        <w:spacing w:line="240" w:lineRule="auto"/>
        <w:ind w:firstLine="425"/>
        <w:contextualSpacing/>
        <w:jc w:val="both"/>
        <w:rPr>
          <w:rFonts w:ascii="Times New Roman" w:hAnsi="Times New Roman"/>
          <w:sz w:val="24"/>
          <w:szCs w:val="24"/>
        </w:rPr>
      </w:pPr>
      <w:r w:rsidRPr="002C774B">
        <w:rPr>
          <w:rFonts w:ascii="Times New Roman" w:hAnsi="Times New Roman"/>
          <w:sz w:val="24"/>
          <w:szCs w:val="24"/>
        </w:rPr>
        <w:t xml:space="preserve">Сведения </w:t>
      </w:r>
      <w:r w:rsidRPr="002C774B">
        <w:rPr>
          <w:rFonts w:ascii="Times New Roman" w:hAnsi="Times New Roman"/>
          <w:color w:val="000000"/>
          <w:sz w:val="24"/>
          <w:szCs w:val="24"/>
          <w:shd w:val="clear" w:color="auto" w:fill="FFFFFF"/>
        </w:rPr>
        <w:t xml:space="preserve"> о максимально и (или) минимально допустимых параметрах разрешенного строительства объекта капитального строительства, видах разрешенного использования</w:t>
      </w:r>
      <w:r>
        <w:rPr>
          <w:rFonts w:ascii="Times New Roman" w:hAnsi="Times New Roman"/>
          <w:color w:val="000000"/>
          <w:sz w:val="24"/>
          <w:szCs w:val="24"/>
          <w:shd w:val="clear" w:color="auto" w:fill="FFFFFF"/>
        </w:rPr>
        <w:t xml:space="preserve"> земельного</w:t>
      </w:r>
      <w:r w:rsidRPr="002C774B">
        <w:rPr>
          <w:rFonts w:ascii="Times New Roman" w:hAnsi="Times New Roman"/>
          <w:color w:val="000000"/>
          <w:sz w:val="24"/>
          <w:szCs w:val="24"/>
          <w:shd w:val="clear" w:color="auto" w:fill="FFFFFF"/>
        </w:rPr>
        <w:t xml:space="preserve"> участк</w:t>
      </w:r>
      <w:r>
        <w:rPr>
          <w:rFonts w:ascii="Times New Roman" w:hAnsi="Times New Roman"/>
          <w:color w:val="000000"/>
          <w:sz w:val="24"/>
          <w:szCs w:val="24"/>
          <w:shd w:val="clear" w:color="auto" w:fill="FFFFFF"/>
        </w:rPr>
        <w:t>а</w:t>
      </w:r>
      <w:r w:rsidRPr="002C774B">
        <w:rPr>
          <w:rFonts w:ascii="Times New Roman" w:hAnsi="Times New Roman"/>
          <w:color w:val="000000"/>
          <w:sz w:val="24"/>
          <w:szCs w:val="24"/>
          <w:shd w:val="clear" w:color="auto" w:fill="FFFFFF"/>
        </w:rPr>
        <w:t xml:space="preserve"> приведены в Приложении 3 к настоящему Извещению.</w:t>
      </w:r>
    </w:p>
    <w:p w:rsidR="00AD71B8" w:rsidRDefault="00AD71B8" w:rsidP="00AD71B8">
      <w:pPr>
        <w:spacing w:line="240" w:lineRule="auto"/>
        <w:ind w:firstLine="425"/>
        <w:contextualSpacing/>
        <w:jc w:val="both"/>
        <w:rPr>
          <w:rFonts w:ascii="Times New Roman" w:hAnsi="Times New Roman"/>
          <w:sz w:val="24"/>
          <w:szCs w:val="24"/>
        </w:rPr>
      </w:pPr>
      <w:r w:rsidRPr="002C774B">
        <w:rPr>
          <w:rFonts w:ascii="Times New Roman" w:hAnsi="Times New Roman"/>
          <w:sz w:val="24"/>
          <w:szCs w:val="24"/>
        </w:rPr>
        <w:t>Земельны</w:t>
      </w:r>
      <w:r>
        <w:rPr>
          <w:rFonts w:ascii="Times New Roman" w:hAnsi="Times New Roman"/>
          <w:sz w:val="24"/>
          <w:szCs w:val="24"/>
        </w:rPr>
        <w:t>й</w:t>
      </w:r>
      <w:r w:rsidRPr="002C774B">
        <w:rPr>
          <w:rFonts w:ascii="Times New Roman" w:hAnsi="Times New Roman"/>
          <w:sz w:val="24"/>
          <w:szCs w:val="24"/>
        </w:rPr>
        <w:t xml:space="preserve"> участ</w:t>
      </w:r>
      <w:r>
        <w:rPr>
          <w:rFonts w:ascii="Times New Roman" w:hAnsi="Times New Roman"/>
          <w:sz w:val="24"/>
          <w:szCs w:val="24"/>
        </w:rPr>
        <w:t>о</w:t>
      </w:r>
      <w:r w:rsidRPr="002C774B">
        <w:rPr>
          <w:rFonts w:ascii="Times New Roman" w:hAnsi="Times New Roman"/>
          <w:sz w:val="24"/>
          <w:szCs w:val="24"/>
        </w:rPr>
        <w:t>к принадлеж</w:t>
      </w:r>
      <w:r>
        <w:rPr>
          <w:rFonts w:ascii="Times New Roman" w:hAnsi="Times New Roman"/>
          <w:sz w:val="24"/>
          <w:szCs w:val="24"/>
        </w:rPr>
        <w:t>и</w:t>
      </w:r>
      <w:r w:rsidRPr="002C774B">
        <w:rPr>
          <w:rFonts w:ascii="Times New Roman" w:hAnsi="Times New Roman"/>
          <w:sz w:val="24"/>
          <w:szCs w:val="24"/>
        </w:rPr>
        <w:t xml:space="preserve">т на праве собственности муниципальному образованию </w:t>
      </w:r>
      <w:r w:rsidRPr="002C774B">
        <w:rPr>
          <w:rFonts w:ascii="Times New Roman" w:hAnsi="Times New Roman"/>
          <w:bCs/>
          <w:sz w:val="24"/>
          <w:szCs w:val="24"/>
        </w:rPr>
        <w:t>Беловский сельсовет Сакмарского района Оренбургской области</w:t>
      </w:r>
      <w:r>
        <w:rPr>
          <w:rFonts w:ascii="Times New Roman" w:hAnsi="Times New Roman"/>
          <w:sz w:val="24"/>
          <w:szCs w:val="24"/>
        </w:rPr>
        <w:t>, что подтверждается приведенной</w:t>
      </w:r>
      <w:r w:rsidRPr="002C774B">
        <w:rPr>
          <w:rFonts w:ascii="Times New Roman" w:hAnsi="Times New Roman"/>
          <w:sz w:val="24"/>
          <w:szCs w:val="24"/>
        </w:rPr>
        <w:t xml:space="preserve"> выше запис</w:t>
      </w:r>
      <w:r>
        <w:rPr>
          <w:rFonts w:ascii="Times New Roman" w:hAnsi="Times New Roman"/>
          <w:sz w:val="24"/>
          <w:szCs w:val="24"/>
        </w:rPr>
        <w:t>ью</w:t>
      </w:r>
      <w:r w:rsidRPr="002C774B">
        <w:rPr>
          <w:rFonts w:ascii="Times New Roman" w:hAnsi="Times New Roman"/>
          <w:sz w:val="24"/>
          <w:szCs w:val="24"/>
        </w:rPr>
        <w:t xml:space="preserve"> о регистрации права в ЕГРН.</w:t>
      </w:r>
    </w:p>
    <w:p w:rsidR="005577E2" w:rsidRDefault="005577E2" w:rsidP="00AD71B8">
      <w:pPr>
        <w:spacing w:line="240" w:lineRule="auto"/>
        <w:ind w:firstLine="425"/>
        <w:contextualSpacing/>
        <w:jc w:val="both"/>
        <w:rPr>
          <w:rFonts w:ascii="Times New Roman" w:hAnsi="Times New Roman"/>
          <w:sz w:val="24"/>
          <w:szCs w:val="24"/>
        </w:rPr>
      </w:pPr>
    </w:p>
    <w:p w:rsidR="005577E2" w:rsidRPr="005577E2" w:rsidRDefault="005577E2" w:rsidP="00AD71B8">
      <w:pPr>
        <w:spacing w:line="240" w:lineRule="auto"/>
        <w:ind w:firstLine="425"/>
        <w:contextualSpacing/>
        <w:jc w:val="both"/>
        <w:rPr>
          <w:rFonts w:ascii="Times New Roman" w:hAnsi="Times New Roman"/>
          <w:sz w:val="24"/>
          <w:szCs w:val="24"/>
        </w:rPr>
      </w:pPr>
      <w:r w:rsidRPr="005577E2">
        <w:rPr>
          <w:rFonts w:ascii="Times New Roman" w:hAnsi="Times New Roman"/>
          <w:color w:val="000000"/>
          <w:sz w:val="24"/>
          <w:szCs w:val="24"/>
          <w:shd w:val="clear" w:color="auto" w:fill="FFFFFF"/>
        </w:rPr>
        <w:t>Дата размещения извещения в соответствии с </w:t>
      </w:r>
      <w:hyperlink r:id="rId9" w:anchor="dst2788" w:history="1">
        <w:r w:rsidRPr="005577E2">
          <w:rPr>
            <w:rStyle w:val="a3"/>
            <w:rFonts w:ascii="Times New Roman" w:hAnsi="Times New Roman"/>
            <w:color w:val="1A0DAB"/>
            <w:sz w:val="24"/>
            <w:szCs w:val="24"/>
            <w:shd w:val="clear" w:color="auto" w:fill="FFFFFF"/>
          </w:rPr>
          <w:t>подпунктом 1 пункта 1 статьи 39.18</w:t>
        </w:r>
      </w:hyperlink>
      <w:r w:rsidRPr="005577E2">
        <w:rPr>
          <w:rFonts w:ascii="Times New Roman" w:hAnsi="Times New Roman"/>
          <w:color w:val="000000"/>
          <w:sz w:val="24"/>
          <w:szCs w:val="24"/>
          <w:shd w:val="clear" w:color="auto" w:fill="FFFFFF"/>
        </w:rPr>
        <w:t> Земельного кодекса РФ: -</w:t>
      </w:r>
    </w:p>
    <w:p w:rsidR="00AD71B8" w:rsidRPr="00AD71B8" w:rsidRDefault="00AD71B8" w:rsidP="00BD59E2">
      <w:pPr>
        <w:spacing w:line="240" w:lineRule="auto"/>
        <w:contextualSpacing/>
        <w:jc w:val="both"/>
        <w:rPr>
          <w:rFonts w:ascii="Times New Roman" w:hAnsi="Times New Roman"/>
          <w:sz w:val="24"/>
          <w:szCs w:val="24"/>
        </w:rPr>
      </w:pPr>
    </w:p>
    <w:p w:rsidR="008153AA" w:rsidRPr="00BD59E2" w:rsidRDefault="00F60093" w:rsidP="00BD59E2">
      <w:pPr>
        <w:spacing w:line="240" w:lineRule="auto"/>
        <w:ind w:firstLine="425"/>
        <w:contextualSpacing/>
        <w:jc w:val="both"/>
        <w:rPr>
          <w:rFonts w:ascii="Times New Roman" w:hAnsi="Times New Roman"/>
          <w:bCs/>
          <w:sz w:val="24"/>
          <w:szCs w:val="24"/>
        </w:rPr>
      </w:pPr>
      <w:r w:rsidRPr="00BD59E2">
        <w:rPr>
          <w:rFonts w:ascii="Times New Roman" w:hAnsi="Times New Roman"/>
          <w:b/>
          <w:sz w:val="24"/>
          <w:szCs w:val="24"/>
        </w:rPr>
        <w:t xml:space="preserve">2. </w:t>
      </w:r>
      <w:r w:rsidR="00734C06" w:rsidRPr="00BD59E2">
        <w:rPr>
          <w:rFonts w:ascii="Times New Roman" w:hAnsi="Times New Roman"/>
          <w:b/>
          <w:sz w:val="24"/>
          <w:szCs w:val="24"/>
        </w:rPr>
        <w:t>Уполномоченный орган</w:t>
      </w:r>
      <w:r w:rsidR="00734C06" w:rsidRPr="00BD59E2">
        <w:rPr>
          <w:rFonts w:ascii="Times New Roman" w:hAnsi="Times New Roman"/>
          <w:sz w:val="24"/>
          <w:szCs w:val="24"/>
        </w:rPr>
        <w:t xml:space="preserve"> – </w:t>
      </w:r>
      <w:r w:rsidR="00B80A00" w:rsidRPr="00BD59E2">
        <w:rPr>
          <w:rFonts w:ascii="Times New Roman" w:hAnsi="Times New Roman"/>
          <w:sz w:val="24"/>
          <w:szCs w:val="24"/>
        </w:rPr>
        <w:t>Администрация муниципального образования Беловский</w:t>
      </w:r>
      <w:r w:rsidR="00AA4D37" w:rsidRPr="00BD59E2">
        <w:rPr>
          <w:rFonts w:ascii="Times New Roman" w:hAnsi="Times New Roman"/>
          <w:sz w:val="24"/>
          <w:szCs w:val="24"/>
        </w:rPr>
        <w:t xml:space="preserve"> </w:t>
      </w:r>
      <w:r w:rsidR="00B80A00" w:rsidRPr="00BD59E2">
        <w:rPr>
          <w:rFonts w:ascii="Times New Roman" w:hAnsi="Times New Roman"/>
          <w:bCs/>
          <w:sz w:val="24"/>
          <w:szCs w:val="24"/>
        </w:rPr>
        <w:t>сельсовет Сакмарского</w:t>
      </w:r>
      <w:r w:rsidR="00AA4D37" w:rsidRPr="00BD59E2">
        <w:rPr>
          <w:rFonts w:ascii="Times New Roman" w:hAnsi="Times New Roman"/>
          <w:bCs/>
          <w:sz w:val="24"/>
          <w:szCs w:val="24"/>
        </w:rPr>
        <w:t xml:space="preserve"> </w:t>
      </w:r>
      <w:r w:rsidR="00B80A00" w:rsidRPr="00BD59E2">
        <w:rPr>
          <w:rFonts w:ascii="Times New Roman" w:hAnsi="Times New Roman"/>
          <w:sz w:val="24"/>
          <w:szCs w:val="24"/>
        </w:rPr>
        <w:t>района Оренбургской области</w:t>
      </w:r>
      <w:r w:rsidR="00734C06" w:rsidRPr="00BD59E2">
        <w:rPr>
          <w:rFonts w:ascii="Times New Roman" w:hAnsi="Times New Roman"/>
          <w:bCs/>
          <w:sz w:val="24"/>
          <w:szCs w:val="24"/>
        </w:rPr>
        <w:t>.</w:t>
      </w:r>
    </w:p>
    <w:p w:rsidR="005A656F" w:rsidRPr="00BD59E2" w:rsidRDefault="005A656F" w:rsidP="00BD59E2">
      <w:pPr>
        <w:spacing w:line="240" w:lineRule="auto"/>
        <w:ind w:firstLine="425"/>
        <w:contextualSpacing/>
        <w:jc w:val="both"/>
        <w:rPr>
          <w:rFonts w:ascii="Times New Roman" w:hAnsi="Times New Roman"/>
          <w:sz w:val="24"/>
          <w:szCs w:val="24"/>
        </w:rPr>
      </w:pPr>
      <w:r w:rsidRPr="00BD59E2">
        <w:rPr>
          <w:rFonts w:ascii="Times New Roman" w:hAnsi="Times New Roman"/>
          <w:sz w:val="24"/>
          <w:szCs w:val="24"/>
          <w:shd w:val="clear" w:color="auto" w:fill="FFFFFF"/>
        </w:rPr>
        <w:t>Адрес юридического лица</w:t>
      </w:r>
      <w:r w:rsidRPr="00BD59E2">
        <w:rPr>
          <w:rFonts w:ascii="Times New Roman" w:hAnsi="Times New Roman"/>
          <w:sz w:val="24"/>
          <w:szCs w:val="24"/>
        </w:rPr>
        <w:t>:</w:t>
      </w:r>
      <w:r w:rsidR="00932792" w:rsidRPr="00BD59E2">
        <w:rPr>
          <w:rFonts w:ascii="Times New Roman" w:hAnsi="Times New Roman"/>
          <w:sz w:val="24"/>
          <w:szCs w:val="24"/>
        </w:rPr>
        <w:t xml:space="preserve"> 461448, Оренбургская область, р-н </w:t>
      </w:r>
      <w:proofErr w:type="spellStart"/>
      <w:r w:rsidR="00932792" w:rsidRPr="00BD59E2">
        <w:rPr>
          <w:rFonts w:ascii="Times New Roman" w:hAnsi="Times New Roman"/>
          <w:sz w:val="24"/>
          <w:szCs w:val="24"/>
        </w:rPr>
        <w:t>Сакмарский</w:t>
      </w:r>
      <w:proofErr w:type="spellEnd"/>
      <w:r w:rsidR="00932792" w:rsidRPr="00BD59E2">
        <w:rPr>
          <w:rFonts w:ascii="Times New Roman" w:hAnsi="Times New Roman"/>
          <w:sz w:val="24"/>
          <w:szCs w:val="24"/>
        </w:rPr>
        <w:t>, с. Беловка, ул. 9 Мая, д.24</w:t>
      </w:r>
      <w:r w:rsidR="00B80A00" w:rsidRPr="00BD59E2">
        <w:rPr>
          <w:rFonts w:ascii="Times New Roman" w:hAnsi="Times New Roman"/>
          <w:sz w:val="24"/>
          <w:szCs w:val="24"/>
        </w:rPr>
        <w:t>.</w:t>
      </w:r>
    </w:p>
    <w:p w:rsidR="003A0781" w:rsidRPr="00BD59E2" w:rsidRDefault="005A656F" w:rsidP="00BD59E2">
      <w:pPr>
        <w:spacing w:line="240" w:lineRule="auto"/>
        <w:ind w:firstLine="425"/>
        <w:contextualSpacing/>
        <w:rPr>
          <w:rFonts w:ascii="Times New Roman" w:hAnsi="Times New Roman"/>
          <w:sz w:val="24"/>
          <w:szCs w:val="24"/>
        </w:rPr>
      </w:pPr>
      <w:r w:rsidRPr="00BD59E2">
        <w:rPr>
          <w:rFonts w:ascii="Times New Roman" w:hAnsi="Times New Roman"/>
          <w:sz w:val="24"/>
          <w:szCs w:val="24"/>
        </w:rPr>
        <w:t xml:space="preserve">Контактный телефон: </w:t>
      </w:r>
      <w:r w:rsidR="00DA0807" w:rsidRPr="00BD59E2">
        <w:rPr>
          <w:rFonts w:ascii="Times New Roman" w:hAnsi="Times New Roman"/>
          <w:color w:val="333333"/>
          <w:sz w:val="24"/>
          <w:szCs w:val="24"/>
          <w:shd w:val="clear" w:color="auto" w:fill="FFFFFF"/>
        </w:rPr>
        <w:t>+7 (35331) 2-55-46</w:t>
      </w:r>
      <w:r w:rsidR="00E265EA" w:rsidRPr="00BD59E2">
        <w:rPr>
          <w:rFonts w:ascii="Times New Roman" w:hAnsi="Times New Roman"/>
          <w:color w:val="333333"/>
          <w:sz w:val="24"/>
          <w:szCs w:val="24"/>
          <w:shd w:val="clear" w:color="auto" w:fill="FFFFFF"/>
        </w:rPr>
        <w:t>.</w:t>
      </w:r>
    </w:p>
    <w:p w:rsidR="00324A06" w:rsidRPr="00BD59E2" w:rsidRDefault="005A656F" w:rsidP="00BD59E2">
      <w:pPr>
        <w:spacing w:line="240" w:lineRule="auto"/>
        <w:ind w:firstLine="425"/>
        <w:contextualSpacing/>
        <w:rPr>
          <w:rFonts w:ascii="Times New Roman" w:hAnsi="Times New Roman"/>
          <w:sz w:val="24"/>
          <w:szCs w:val="24"/>
        </w:rPr>
      </w:pPr>
      <w:r w:rsidRPr="00BD59E2">
        <w:rPr>
          <w:rFonts w:ascii="Times New Roman" w:hAnsi="Times New Roman"/>
          <w:sz w:val="24"/>
          <w:szCs w:val="24"/>
        </w:rPr>
        <w:t xml:space="preserve">Адрес электронной почты: </w:t>
      </w:r>
      <w:hyperlink r:id="rId10" w:history="1">
        <w:r w:rsidR="00324A06" w:rsidRPr="00BD59E2">
          <w:rPr>
            <w:rStyle w:val="a3"/>
            <w:rFonts w:ascii="Times New Roman" w:hAnsi="Times New Roman"/>
            <w:sz w:val="24"/>
            <w:szCs w:val="24"/>
          </w:rPr>
          <w:t>belovka_sk@mail.ru</w:t>
        </w:r>
      </w:hyperlink>
    </w:p>
    <w:p w:rsidR="00FC7426" w:rsidRPr="00BD59E2" w:rsidRDefault="00F60093" w:rsidP="00BD59E2">
      <w:pPr>
        <w:spacing w:line="240" w:lineRule="auto"/>
        <w:ind w:firstLine="425"/>
        <w:contextualSpacing/>
        <w:jc w:val="both"/>
        <w:rPr>
          <w:rFonts w:ascii="Times New Roman" w:hAnsi="Times New Roman"/>
          <w:bCs/>
          <w:sz w:val="24"/>
          <w:szCs w:val="24"/>
        </w:rPr>
      </w:pPr>
      <w:r w:rsidRPr="00BD59E2">
        <w:rPr>
          <w:rFonts w:ascii="Times New Roman" w:hAnsi="Times New Roman"/>
          <w:b/>
          <w:color w:val="000000"/>
          <w:sz w:val="24"/>
          <w:szCs w:val="24"/>
          <w:shd w:val="clear" w:color="auto" w:fill="FFFFFF"/>
        </w:rPr>
        <w:t xml:space="preserve">3. </w:t>
      </w:r>
      <w:r w:rsidR="00B84836" w:rsidRPr="00BD59E2">
        <w:rPr>
          <w:rFonts w:ascii="Times New Roman" w:hAnsi="Times New Roman"/>
          <w:b/>
          <w:color w:val="000000"/>
          <w:sz w:val="24"/>
          <w:szCs w:val="24"/>
          <w:shd w:val="clear" w:color="auto" w:fill="FFFFFF"/>
        </w:rPr>
        <w:t>Место, дата, время и порядок проведения аукциона</w:t>
      </w:r>
      <w:r w:rsidR="00734C06" w:rsidRPr="00BD59E2">
        <w:rPr>
          <w:rFonts w:ascii="Times New Roman" w:hAnsi="Times New Roman"/>
          <w:b/>
          <w:bCs/>
          <w:sz w:val="24"/>
          <w:szCs w:val="24"/>
        </w:rPr>
        <w:t>:</w:t>
      </w:r>
      <w:r w:rsidR="00903CA5" w:rsidRPr="00BD59E2">
        <w:rPr>
          <w:rFonts w:ascii="Times New Roman" w:hAnsi="Times New Roman"/>
          <w:b/>
          <w:bCs/>
          <w:sz w:val="24"/>
          <w:szCs w:val="24"/>
        </w:rPr>
        <w:t xml:space="preserve"> </w:t>
      </w:r>
      <w:r w:rsidR="00FC7426" w:rsidRPr="00BD59E2">
        <w:rPr>
          <w:rFonts w:ascii="Times New Roman" w:hAnsi="Times New Roman"/>
          <w:sz w:val="24"/>
          <w:szCs w:val="24"/>
        </w:rPr>
        <w:t xml:space="preserve">Электронный аукцион проводится </w:t>
      </w:r>
      <w:r w:rsidR="00FC7426" w:rsidRPr="00BD59E2">
        <w:rPr>
          <w:rFonts w:ascii="Times New Roman" w:hAnsi="Times New Roman"/>
          <w:b/>
          <w:sz w:val="24"/>
          <w:szCs w:val="24"/>
        </w:rPr>
        <w:t>в 10-00 (время московское) «</w:t>
      </w:r>
      <w:r w:rsidR="00786EC1">
        <w:rPr>
          <w:rFonts w:ascii="Times New Roman" w:hAnsi="Times New Roman"/>
          <w:b/>
          <w:sz w:val="24"/>
          <w:szCs w:val="24"/>
        </w:rPr>
        <w:t>09</w:t>
      </w:r>
      <w:r w:rsidR="00FC7426" w:rsidRPr="00BD59E2">
        <w:rPr>
          <w:rFonts w:ascii="Times New Roman" w:hAnsi="Times New Roman"/>
          <w:b/>
          <w:sz w:val="24"/>
          <w:szCs w:val="24"/>
        </w:rPr>
        <w:t xml:space="preserve">» </w:t>
      </w:r>
      <w:r w:rsidR="00786EC1">
        <w:rPr>
          <w:rFonts w:ascii="Times New Roman" w:hAnsi="Times New Roman"/>
          <w:b/>
          <w:sz w:val="24"/>
          <w:szCs w:val="24"/>
        </w:rPr>
        <w:t>октября</w:t>
      </w:r>
      <w:r w:rsidR="003B12EF" w:rsidRPr="00BD59E2">
        <w:rPr>
          <w:rFonts w:ascii="Times New Roman" w:hAnsi="Times New Roman"/>
          <w:b/>
          <w:sz w:val="24"/>
          <w:szCs w:val="24"/>
        </w:rPr>
        <w:t xml:space="preserve"> 202</w:t>
      </w:r>
      <w:r w:rsidR="009A4079" w:rsidRPr="00BD59E2">
        <w:rPr>
          <w:rFonts w:ascii="Times New Roman" w:hAnsi="Times New Roman"/>
          <w:b/>
          <w:sz w:val="24"/>
          <w:szCs w:val="24"/>
        </w:rPr>
        <w:t>6</w:t>
      </w:r>
      <w:r w:rsidR="00FC7426" w:rsidRPr="00BD59E2">
        <w:rPr>
          <w:rFonts w:ascii="Times New Roman" w:hAnsi="Times New Roman"/>
          <w:b/>
          <w:sz w:val="24"/>
          <w:szCs w:val="24"/>
        </w:rPr>
        <w:t xml:space="preserve"> года</w:t>
      </w:r>
      <w:r w:rsidR="00FC7426" w:rsidRPr="00BD59E2">
        <w:rPr>
          <w:rFonts w:ascii="Times New Roman" w:hAnsi="Times New Roman"/>
          <w:sz w:val="24"/>
          <w:szCs w:val="24"/>
        </w:rPr>
        <w:t xml:space="preserve"> на электронной площадке в сети Интернет </w:t>
      </w:r>
      <w:r w:rsidR="00FC7426" w:rsidRPr="00BD59E2">
        <w:rPr>
          <w:rFonts w:ascii="Times New Roman" w:hAnsi="Times New Roman"/>
          <w:bCs/>
          <w:sz w:val="24"/>
          <w:szCs w:val="24"/>
        </w:rPr>
        <w:t>«</w:t>
      </w:r>
      <w:r w:rsidR="00FC7426" w:rsidRPr="00BD59E2">
        <w:rPr>
          <w:rFonts w:ascii="Times New Roman" w:hAnsi="Times New Roman"/>
          <w:sz w:val="24"/>
          <w:szCs w:val="24"/>
        </w:rPr>
        <w:t>РТС-тендер» (раздел «Имущество») (</w:t>
      </w:r>
      <w:hyperlink r:id="rId11" w:history="1">
        <w:r w:rsidR="00FC7426" w:rsidRPr="00BD59E2">
          <w:rPr>
            <w:rStyle w:val="a3"/>
            <w:rFonts w:ascii="Times New Roman" w:hAnsi="Times New Roman"/>
            <w:color w:val="auto"/>
            <w:sz w:val="24"/>
            <w:szCs w:val="24"/>
          </w:rPr>
          <w:t>https://www.rts-tender.ru/platform-rules/platform-property-sales</w:t>
        </w:r>
      </w:hyperlink>
      <w:r w:rsidR="00FC7426" w:rsidRPr="00BD59E2">
        <w:rPr>
          <w:rFonts w:ascii="Times New Roman" w:hAnsi="Times New Roman"/>
          <w:sz w:val="24"/>
          <w:szCs w:val="24"/>
        </w:rPr>
        <w:t xml:space="preserve">) </w:t>
      </w:r>
      <w:r w:rsidR="00FC7426" w:rsidRPr="00BD59E2">
        <w:rPr>
          <w:rFonts w:ascii="Times New Roman" w:hAnsi="Times New Roman"/>
          <w:bCs/>
          <w:sz w:val="24"/>
          <w:szCs w:val="24"/>
        </w:rPr>
        <w:t>(далее по тексту – ЭТП или электронная площадка).</w:t>
      </w:r>
    </w:p>
    <w:p w:rsidR="00801B66" w:rsidRPr="00BD59E2" w:rsidRDefault="00FC7426" w:rsidP="00BD59E2">
      <w:pPr>
        <w:pStyle w:val="a4"/>
        <w:tabs>
          <w:tab w:val="left" w:pos="426"/>
        </w:tabs>
        <w:contextualSpacing/>
        <w:jc w:val="both"/>
        <w:rPr>
          <w:color w:val="000000"/>
          <w:shd w:val="clear" w:color="auto" w:fill="FFFFFF"/>
        </w:rPr>
      </w:pPr>
      <w:r w:rsidRPr="00BD59E2">
        <w:rPr>
          <w:b/>
          <w:bCs/>
        </w:rPr>
        <w:tab/>
      </w:r>
      <w:r w:rsidR="00801B66" w:rsidRPr="00BD59E2">
        <w:rPr>
          <w:b/>
          <w:color w:val="000000"/>
          <w:shd w:val="clear" w:color="auto" w:fill="FFFFFF"/>
        </w:rPr>
        <w:t>Участниками аукциона могут являться только граждане</w:t>
      </w:r>
      <w:r w:rsidR="00801B66" w:rsidRPr="00BD59E2">
        <w:rPr>
          <w:color w:val="000000"/>
          <w:shd w:val="clear" w:color="auto" w:fill="FFFFFF"/>
        </w:rPr>
        <w:t xml:space="preserve"> (основание: пункт 10 статьи 39.11,  </w:t>
      </w:r>
      <w:hyperlink r:id="rId12" w:anchor="l266" w:history="1">
        <w:r w:rsidR="00801B66" w:rsidRPr="00BD59E2">
          <w:rPr>
            <w:rStyle w:val="a3"/>
            <w:color w:val="228007"/>
            <w:u w:val="none"/>
            <w:shd w:val="clear" w:color="auto" w:fill="FFFFFF"/>
          </w:rPr>
          <w:t>пункт 7</w:t>
        </w:r>
      </w:hyperlink>
      <w:r w:rsidR="00801B66" w:rsidRPr="00BD59E2">
        <w:rPr>
          <w:color w:val="000000"/>
          <w:shd w:val="clear" w:color="auto" w:fill="FFFFFF"/>
        </w:rPr>
        <w:t> статьи 39.18 Земельного кодекса РФ).</w:t>
      </w:r>
    </w:p>
    <w:p w:rsidR="00801B66" w:rsidRPr="00BD59E2" w:rsidRDefault="00801B66" w:rsidP="00BD59E2">
      <w:pPr>
        <w:pStyle w:val="a4"/>
        <w:tabs>
          <w:tab w:val="left" w:pos="426"/>
        </w:tabs>
        <w:ind w:firstLine="426"/>
        <w:contextualSpacing/>
        <w:jc w:val="both"/>
        <w:rPr>
          <w:color w:val="000000"/>
          <w:shd w:val="clear" w:color="auto" w:fill="FFFFFF"/>
        </w:rPr>
      </w:pPr>
    </w:p>
    <w:p w:rsidR="00FC7426" w:rsidRPr="00BD59E2" w:rsidRDefault="00246344" w:rsidP="00BD59E2">
      <w:pPr>
        <w:pStyle w:val="a4"/>
        <w:tabs>
          <w:tab w:val="left" w:pos="426"/>
        </w:tabs>
        <w:ind w:firstLine="426"/>
        <w:contextualSpacing/>
        <w:jc w:val="both"/>
      </w:pPr>
      <w:hyperlink r:id="rId13" w:history="1"/>
      <w:r w:rsidR="00FC7426" w:rsidRPr="00BD59E2">
        <w:rPr>
          <w:b/>
        </w:rPr>
        <w:t xml:space="preserve">Порядок проведения аукциона: </w:t>
      </w:r>
      <w:r w:rsidR="00FC7426" w:rsidRPr="00BD59E2">
        <w:t xml:space="preserve">Участниками аукциона являются заявители, допущенные к участию </w:t>
      </w:r>
      <w:proofErr w:type="gramStart"/>
      <w:r w:rsidR="00FC7426" w:rsidRPr="00BD59E2">
        <w:t>аукционе</w:t>
      </w:r>
      <w:proofErr w:type="gramEnd"/>
      <w:r w:rsidR="00FC7426" w:rsidRPr="00BD59E2">
        <w:t xml:space="preserve"> в соответствии с П</w:t>
      </w:r>
      <w:r w:rsidR="00FC7426" w:rsidRPr="00BD59E2">
        <w:rPr>
          <w:shd w:val="clear" w:color="auto" w:fill="FFFFFF"/>
        </w:rPr>
        <w:t>ротоколом рассмотрения заявок на участие в аукционе</w:t>
      </w:r>
      <w:r w:rsidR="00FC7426" w:rsidRPr="00BD59E2">
        <w:t xml:space="preserve">. </w:t>
      </w:r>
    </w:p>
    <w:p w:rsidR="00FC7426" w:rsidRPr="00BD59E2" w:rsidRDefault="00FC7426" w:rsidP="00BD59E2">
      <w:pPr>
        <w:pStyle w:val="a4"/>
        <w:tabs>
          <w:tab w:val="left" w:pos="426"/>
        </w:tabs>
        <w:ind w:firstLine="426"/>
        <w:contextualSpacing/>
        <w:jc w:val="both"/>
      </w:pPr>
      <w:r w:rsidRPr="00BD59E2">
        <w:t>Электронный аукцион проводится на электронной площадке её оператором.</w:t>
      </w:r>
    </w:p>
    <w:p w:rsidR="00FC7426" w:rsidRPr="00BD59E2" w:rsidRDefault="00FC7426" w:rsidP="00BD59E2">
      <w:pPr>
        <w:tabs>
          <w:tab w:val="left" w:pos="426"/>
        </w:tabs>
        <w:autoSpaceDE w:val="0"/>
        <w:autoSpaceDN w:val="0"/>
        <w:adjustRightInd w:val="0"/>
        <w:spacing w:line="240" w:lineRule="auto"/>
        <w:ind w:firstLine="426"/>
        <w:contextualSpacing/>
        <w:jc w:val="both"/>
        <w:rPr>
          <w:rFonts w:ascii="Times New Roman" w:hAnsi="Times New Roman"/>
          <w:sz w:val="24"/>
          <w:szCs w:val="24"/>
        </w:rPr>
      </w:pPr>
      <w:r w:rsidRPr="00BD59E2">
        <w:rPr>
          <w:rFonts w:ascii="Times New Roman" w:hAnsi="Times New Roman"/>
          <w:sz w:val="24"/>
          <w:szCs w:val="24"/>
        </w:rPr>
        <w:t>Инструкция по регистрации на электронной площадке, по участию в аукционе содержится в Регламенте электронной площадки «РТС-тендер» (</w:t>
      </w:r>
      <w:r w:rsidR="000E7C43" w:rsidRPr="00BD59E2">
        <w:rPr>
          <w:rFonts w:ascii="Times New Roman" w:hAnsi="Times New Roman"/>
          <w:sz w:val="24"/>
          <w:szCs w:val="24"/>
        </w:rPr>
        <w:t>https://www.rts-tender.ru/Portals/0/Files/library/docs/reglament-property-sales-30072026.pdf)</w:t>
      </w:r>
      <w:r w:rsidRPr="00BD59E2">
        <w:rPr>
          <w:rFonts w:ascii="Times New Roman" w:hAnsi="Times New Roman"/>
          <w:sz w:val="24"/>
          <w:szCs w:val="24"/>
        </w:rPr>
        <w:t xml:space="preserve"> и в Инструкции претендента-арендатора (</w:t>
      </w:r>
      <w:hyperlink r:id="rId14" w:history="1">
        <w:r w:rsidRPr="00BD59E2">
          <w:rPr>
            <w:rStyle w:val="a3"/>
            <w:rFonts w:ascii="Times New Roman" w:hAnsi="Times New Roman"/>
            <w:color w:val="auto"/>
            <w:sz w:val="24"/>
            <w:szCs w:val="24"/>
          </w:rPr>
          <w:t>http://help.rts-tender.ru/manual/list?id=240&amp;format=pdf</w:t>
        </w:r>
      </w:hyperlink>
      <w:r w:rsidRPr="00BD59E2">
        <w:rPr>
          <w:rFonts w:ascii="Times New Roman" w:hAnsi="Times New Roman"/>
          <w:sz w:val="24"/>
          <w:szCs w:val="24"/>
        </w:rPr>
        <w:t xml:space="preserve">). </w:t>
      </w:r>
    </w:p>
    <w:p w:rsidR="00FC7426" w:rsidRPr="00BD59E2" w:rsidRDefault="00FC7426" w:rsidP="00BD59E2">
      <w:pPr>
        <w:pStyle w:val="3"/>
        <w:tabs>
          <w:tab w:val="left" w:pos="426"/>
        </w:tabs>
        <w:spacing w:after="0"/>
        <w:ind w:firstLine="426"/>
        <w:contextualSpacing/>
        <w:jc w:val="both"/>
        <w:rPr>
          <w:sz w:val="24"/>
          <w:szCs w:val="24"/>
        </w:rPr>
      </w:pPr>
      <w:r w:rsidRPr="00BD59E2">
        <w:rPr>
          <w:sz w:val="24"/>
          <w:szCs w:val="24"/>
        </w:rPr>
        <w:t xml:space="preserve">Электронная площадка обеспечивает проведение аукциона в назначенные дату и время проведения, указанные в извещении. </w:t>
      </w:r>
    </w:p>
    <w:p w:rsidR="005D19CF" w:rsidRPr="00BD59E2" w:rsidRDefault="005D19CF" w:rsidP="00BD59E2">
      <w:pPr>
        <w:pStyle w:val="a4"/>
        <w:ind w:firstLine="426"/>
        <w:contextualSpacing/>
        <w:rPr>
          <w:color w:val="000000"/>
        </w:rPr>
      </w:pPr>
      <w:r w:rsidRPr="00BD59E2">
        <w:rPr>
          <w:color w:val="000000"/>
        </w:rPr>
        <w:t xml:space="preserve">С момента начала проведения аукциона Участники торгов вправе подавать свои предложения о цене </w:t>
      </w:r>
      <w:r w:rsidR="00DF6F8A" w:rsidRPr="00BD59E2">
        <w:rPr>
          <w:color w:val="000000"/>
        </w:rPr>
        <w:t>продажи земельного участка</w:t>
      </w:r>
      <w:r w:rsidRPr="00BD59E2">
        <w:rPr>
          <w:color w:val="000000"/>
        </w:rPr>
        <w:t xml:space="preserve">. </w:t>
      </w:r>
    </w:p>
    <w:p w:rsidR="002F77A8" w:rsidRPr="00BD59E2" w:rsidRDefault="00782361" w:rsidP="00BD59E2">
      <w:pPr>
        <w:pStyle w:val="a4"/>
        <w:ind w:firstLine="426"/>
        <w:contextualSpacing/>
        <w:jc w:val="both"/>
        <w:rPr>
          <w:color w:val="000000"/>
        </w:rPr>
      </w:pPr>
      <w:r w:rsidRPr="00BD59E2">
        <w:t>К</w:t>
      </w:r>
      <w:r w:rsidR="00DF6F8A" w:rsidRPr="00BD59E2">
        <w:t>аждый последующ</w:t>
      </w:r>
      <w:r w:rsidR="00D2426D" w:rsidRPr="00BD59E2">
        <w:t>ая цена продажи</w:t>
      </w:r>
      <w:r w:rsidR="004D7727">
        <w:t xml:space="preserve"> </w:t>
      </w:r>
      <w:r w:rsidRPr="00BD59E2">
        <w:t xml:space="preserve">определяется </w:t>
      </w:r>
      <w:r w:rsidR="00DF6F8A" w:rsidRPr="00BD59E2">
        <w:t>путем увеличения текуще</w:t>
      </w:r>
      <w:r w:rsidRPr="00BD59E2">
        <w:t xml:space="preserve">й цены </w:t>
      </w:r>
      <w:r w:rsidR="00DF6F8A" w:rsidRPr="00BD59E2">
        <w:t>на "шаг аукциона"</w:t>
      </w:r>
      <w:r w:rsidR="002F77A8" w:rsidRPr="00BD59E2">
        <w:rPr>
          <w:color w:val="000000"/>
        </w:rPr>
        <w:t>, указанного в настоящем извещении.</w:t>
      </w:r>
    </w:p>
    <w:p w:rsidR="002F77A8" w:rsidRPr="00BD59E2" w:rsidRDefault="002F77A8" w:rsidP="00BD59E2">
      <w:pPr>
        <w:pStyle w:val="a4"/>
        <w:ind w:firstLine="426"/>
        <w:contextualSpacing/>
        <w:jc w:val="both"/>
        <w:rPr>
          <w:shd w:val="clear" w:color="auto" w:fill="FFFFFF"/>
        </w:rPr>
      </w:pPr>
      <w:r w:rsidRPr="00BD59E2">
        <w:rPr>
          <w:shd w:val="clear" w:color="auto" w:fill="FFFFFF"/>
        </w:rPr>
        <w:t xml:space="preserve">Время ожидания предложения участника электронного аукциона о цене предмета аукциона составляет </w:t>
      </w:r>
      <w:r w:rsidR="00AA54A6" w:rsidRPr="00BD59E2">
        <w:rPr>
          <w:shd w:val="clear" w:color="auto" w:fill="FFFFFF"/>
        </w:rPr>
        <w:t>10 (</w:t>
      </w:r>
      <w:r w:rsidRPr="00BD59E2">
        <w:rPr>
          <w:shd w:val="clear" w:color="auto" w:fill="FFFFFF"/>
        </w:rPr>
        <w:t>десять</w:t>
      </w:r>
      <w:r w:rsidR="00AA54A6" w:rsidRPr="00BD59E2">
        <w:rPr>
          <w:shd w:val="clear" w:color="auto" w:fill="FFFFFF"/>
        </w:rPr>
        <w:t>)</w:t>
      </w:r>
      <w:r w:rsidRPr="00BD59E2">
        <w:rPr>
          <w:shd w:val="clear" w:color="auto" w:fill="FFFFFF"/>
        </w:rPr>
        <w:t xml:space="preserve"> минут. При поступлении предложения участника электронного аукциона о повышении цены предмета аукциона время, оставшееся до истечения указанного срока, </w:t>
      </w:r>
      <w:r w:rsidRPr="00BD59E2">
        <w:rPr>
          <w:shd w:val="clear" w:color="auto" w:fill="FFFFFF"/>
        </w:rPr>
        <w:lastRenderedPageBreak/>
        <w:t>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5D19CF" w:rsidRPr="00BD59E2" w:rsidRDefault="005D19CF" w:rsidP="00BD59E2">
      <w:pPr>
        <w:pStyle w:val="a4"/>
        <w:ind w:firstLine="426"/>
        <w:contextualSpacing/>
        <w:rPr>
          <w:color w:val="000000"/>
        </w:rPr>
      </w:pPr>
      <w:r w:rsidRPr="00BD59E2">
        <w:rPr>
          <w:color w:val="000000"/>
        </w:rPr>
        <w:t>Участник аукциона не вправе подавать предложение о цене договора, равное предложению или меньшее, чем предложение о цене договора, которое было подано им ранее.</w:t>
      </w:r>
    </w:p>
    <w:p w:rsidR="005D19CF" w:rsidRPr="00BD59E2" w:rsidRDefault="005D19CF" w:rsidP="00BD59E2">
      <w:pPr>
        <w:pStyle w:val="a4"/>
        <w:ind w:firstLine="426"/>
        <w:contextualSpacing/>
        <w:rPr>
          <w:color w:val="000000"/>
        </w:rPr>
      </w:pPr>
      <w:r w:rsidRPr="00BD59E2">
        <w:rPr>
          <w:color w:val="000000"/>
        </w:rPr>
        <w:t xml:space="preserve">Каждое ценовое предложение, подаваемое в ходе процедуры, подписывается электронной подписью. </w:t>
      </w:r>
    </w:p>
    <w:p w:rsidR="005D19CF" w:rsidRPr="00BD59E2" w:rsidRDefault="005D19CF" w:rsidP="00BD59E2">
      <w:pPr>
        <w:pStyle w:val="a4"/>
        <w:ind w:firstLine="426"/>
        <w:contextualSpacing/>
        <w:rPr>
          <w:color w:val="000000"/>
        </w:rPr>
      </w:pPr>
      <w:r w:rsidRPr="00BD59E2">
        <w:rPr>
          <w:color w:val="000000"/>
        </w:rPr>
        <w:t xml:space="preserve">В случае если с момента приема последнего предложения или с момента начала аукциона в течение времени ожидания поступления ценовых предложений, не было подано ни одного предложения, аукцион автоматически завершается. </w:t>
      </w:r>
    </w:p>
    <w:p w:rsidR="00FC7426" w:rsidRPr="00BD59E2" w:rsidRDefault="00F60093" w:rsidP="00BD59E2">
      <w:pPr>
        <w:pStyle w:val="3"/>
        <w:spacing w:after="0"/>
        <w:ind w:firstLine="426"/>
        <w:contextualSpacing/>
        <w:jc w:val="both"/>
        <w:rPr>
          <w:b/>
          <w:bCs/>
          <w:sz w:val="24"/>
          <w:szCs w:val="24"/>
        </w:rPr>
      </w:pPr>
      <w:r w:rsidRPr="00BD59E2">
        <w:rPr>
          <w:b/>
          <w:bCs/>
          <w:sz w:val="24"/>
          <w:szCs w:val="24"/>
        </w:rPr>
        <w:t xml:space="preserve">4. </w:t>
      </w:r>
      <w:r w:rsidR="00FC7426" w:rsidRPr="00BD59E2">
        <w:rPr>
          <w:b/>
          <w:bCs/>
          <w:sz w:val="24"/>
          <w:szCs w:val="24"/>
        </w:rPr>
        <w:t>Порядок подачи заявок на участие в аукционе, место подачи заявок на участие в аукционе:</w:t>
      </w:r>
    </w:p>
    <w:p w:rsidR="00FC7426" w:rsidRPr="00BD59E2" w:rsidRDefault="00FC7426" w:rsidP="00BD59E2">
      <w:pPr>
        <w:pStyle w:val="3"/>
        <w:spacing w:after="0"/>
        <w:ind w:firstLine="426"/>
        <w:contextualSpacing/>
        <w:jc w:val="both"/>
        <w:rPr>
          <w:sz w:val="24"/>
          <w:szCs w:val="24"/>
          <w:shd w:val="clear" w:color="auto" w:fill="FFFFFF"/>
        </w:rPr>
      </w:pPr>
      <w:r w:rsidRPr="00BD59E2">
        <w:rPr>
          <w:b/>
          <w:bCs/>
          <w:sz w:val="24"/>
          <w:szCs w:val="24"/>
        </w:rPr>
        <w:t xml:space="preserve">Место подачи заявок: </w:t>
      </w:r>
      <w:r w:rsidRPr="00BD59E2">
        <w:rPr>
          <w:sz w:val="24"/>
          <w:szCs w:val="24"/>
        </w:rPr>
        <w:t xml:space="preserve">электронная площадка </w:t>
      </w:r>
      <w:r w:rsidRPr="00BD59E2">
        <w:rPr>
          <w:iCs/>
          <w:sz w:val="24"/>
          <w:szCs w:val="24"/>
        </w:rPr>
        <w:t>«</w:t>
      </w:r>
      <w:r w:rsidRPr="00BD59E2">
        <w:rPr>
          <w:sz w:val="24"/>
          <w:szCs w:val="24"/>
        </w:rPr>
        <w:t>РТС-тендер» (раздел «Имущество») (</w:t>
      </w:r>
      <w:hyperlink r:id="rId15" w:history="1">
        <w:r w:rsidRPr="00BD59E2">
          <w:rPr>
            <w:rStyle w:val="a3"/>
            <w:color w:val="auto"/>
            <w:sz w:val="24"/>
            <w:szCs w:val="24"/>
          </w:rPr>
          <w:t>https://www.rts-tender.ru/platform-rules/platform-property-sales</w:t>
        </w:r>
      </w:hyperlink>
      <w:r w:rsidRPr="00BD59E2">
        <w:rPr>
          <w:sz w:val="24"/>
          <w:szCs w:val="24"/>
        </w:rPr>
        <w:t>) в сети Интернет</w:t>
      </w:r>
      <w:r w:rsidRPr="00BD59E2">
        <w:rPr>
          <w:bCs/>
          <w:sz w:val="24"/>
          <w:szCs w:val="24"/>
        </w:rPr>
        <w:t>.</w:t>
      </w:r>
    </w:p>
    <w:p w:rsidR="00FC7426" w:rsidRPr="00BD59E2" w:rsidRDefault="00FC7426" w:rsidP="00BD59E2">
      <w:pPr>
        <w:spacing w:after="0" w:line="240" w:lineRule="auto"/>
        <w:ind w:firstLine="426"/>
        <w:contextualSpacing/>
        <w:jc w:val="both"/>
        <w:rPr>
          <w:rFonts w:ascii="Times New Roman" w:hAnsi="Times New Roman"/>
          <w:sz w:val="24"/>
          <w:szCs w:val="24"/>
          <w:shd w:val="clear" w:color="auto" w:fill="FFFFFF"/>
        </w:rPr>
      </w:pPr>
      <w:r w:rsidRPr="00BD59E2">
        <w:rPr>
          <w:rFonts w:ascii="Times New Roman" w:hAnsi="Times New Roman"/>
          <w:sz w:val="24"/>
          <w:szCs w:val="24"/>
          <w:shd w:val="clear" w:color="auto" w:fill="FFFFFF"/>
        </w:rPr>
        <w:t>Заявка на участие в электронном аукционе (форма Заявки – Приложение № 2 к настоящему Извещению) с указанием банковских реквизитов счета для возврата задатка формируется заявителем на электронной площадке и направляется оператору электронной площадки в форме электронного документа с приложением документов, указанных в </w:t>
      </w:r>
      <w:hyperlink r:id="rId16" w:anchor="block_391212" w:history="1">
        <w:r w:rsidRPr="00BD59E2">
          <w:rPr>
            <w:rStyle w:val="a3"/>
            <w:rFonts w:ascii="Times New Roman" w:hAnsi="Times New Roman"/>
            <w:color w:val="auto"/>
            <w:sz w:val="24"/>
            <w:szCs w:val="24"/>
            <w:u w:val="none"/>
            <w:shd w:val="clear" w:color="auto" w:fill="FFFFFF"/>
          </w:rPr>
          <w:t xml:space="preserve">подпункте 4.1. </w:t>
        </w:r>
      </w:hyperlink>
      <w:r w:rsidRPr="00BD59E2">
        <w:rPr>
          <w:rFonts w:ascii="Times New Roman" w:hAnsi="Times New Roman"/>
          <w:sz w:val="24"/>
          <w:szCs w:val="24"/>
        </w:rPr>
        <w:t>настоящего Извещения</w:t>
      </w:r>
      <w:r w:rsidRPr="00BD59E2">
        <w:rPr>
          <w:rFonts w:ascii="Times New Roman" w:hAnsi="Times New Roman"/>
          <w:sz w:val="24"/>
          <w:szCs w:val="24"/>
          <w:shd w:val="clear" w:color="auto" w:fill="FFFFFF"/>
        </w:rPr>
        <w:t xml:space="preserve">. </w:t>
      </w:r>
    </w:p>
    <w:p w:rsidR="00FC7426" w:rsidRPr="00BD59E2" w:rsidRDefault="00FC7426" w:rsidP="00BD59E2">
      <w:pPr>
        <w:spacing w:after="0" w:line="240" w:lineRule="auto"/>
        <w:ind w:firstLine="426"/>
        <w:contextualSpacing/>
        <w:jc w:val="both"/>
        <w:rPr>
          <w:rFonts w:ascii="Times New Roman" w:hAnsi="Times New Roman"/>
          <w:sz w:val="24"/>
          <w:szCs w:val="24"/>
        </w:rPr>
      </w:pPr>
      <w:r w:rsidRPr="00BD59E2">
        <w:rPr>
          <w:rFonts w:ascii="Times New Roman" w:hAnsi="Times New Roman"/>
          <w:sz w:val="24"/>
          <w:szCs w:val="24"/>
          <w:shd w:val="clear" w:color="auto" w:fill="FFFFFF"/>
        </w:rPr>
        <w:t>Заявка на участие в электронном аукционе, а также прилагаемые к ней документы подписываются усиленной квалифицированной </w:t>
      </w:r>
      <w:hyperlink r:id="rId17" w:anchor="block_21" w:history="1">
        <w:r w:rsidRPr="00BD59E2">
          <w:rPr>
            <w:rStyle w:val="a3"/>
            <w:rFonts w:ascii="Times New Roman" w:hAnsi="Times New Roman"/>
            <w:color w:val="auto"/>
            <w:sz w:val="24"/>
            <w:szCs w:val="24"/>
            <w:u w:val="none"/>
            <w:shd w:val="clear" w:color="auto" w:fill="FFFFFF"/>
          </w:rPr>
          <w:t>электронной подписью</w:t>
        </w:r>
      </w:hyperlink>
      <w:r w:rsidRPr="00BD59E2">
        <w:rPr>
          <w:rFonts w:ascii="Times New Roman" w:hAnsi="Times New Roman"/>
          <w:sz w:val="24"/>
          <w:szCs w:val="24"/>
          <w:shd w:val="clear" w:color="auto" w:fill="FFFFFF"/>
        </w:rPr>
        <w:t> заявителя.</w:t>
      </w:r>
    </w:p>
    <w:p w:rsidR="00FC7426" w:rsidRPr="00BD59E2" w:rsidRDefault="00FC7426" w:rsidP="00BD59E2">
      <w:pPr>
        <w:suppressAutoHyphens/>
        <w:spacing w:line="240" w:lineRule="auto"/>
        <w:ind w:firstLine="426"/>
        <w:contextualSpacing/>
        <w:jc w:val="both"/>
        <w:rPr>
          <w:rFonts w:ascii="Times New Roman" w:hAnsi="Times New Roman"/>
          <w:sz w:val="24"/>
          <w:szCs w:val="24"/>
        </w:rPr>
      </w:pPr>
      <w:r w:rsidRPr="00BD59E2">
        <w:rPr>
          <w:rFonts w:ascii="Times New Roman" w:hAnsi="Times New Roman"/>
          <w:sz w:val="24"/>
          <w:szCs w:val="24"/>
        </w:rPr>
        <w:t>Наличие электронной подписи означает, что документы и сведения, поданные в форме электронных документов, направлены от имени заявителя, и отправитель несет ответственность за подлинность и достоверность таких документов и сведений.</w:t>
      </w:r>
    </w:p>
    <w:p w:rsidR="00FC7426" w:rsidRPr="00BD59E2" w:rsidRDefault="00FC7426" w:rsidP="00BD59E2">
      <w:pPr>
        <w:suppressAutoHyphens/>
        <w:spacing w:line="240" w:lineRule="auto"/>
        <w:ind w:firstLine="426"/>
        <w:contextualSpacing/>
        <w:jc w:val="both"/>
        <w:rPr>
          <w:rFonts w:ascii="Times New Roman" w:hAnsi="Times New Roman"/>
          <w:sz w:val="24"/>
          <w:szCs w:val="24"/>
        </w:rPr>
      </w:pPr>
      <w:r w:rsidRPr="00BD59E2">
        <w:rPr>
          <w:rFonts w:ascii="Times New Roman" w:hAnsi="Times New Roman"/>
          <w:b/>
          <w:sz w:val="24"/>
          <w:szCs w:val="24"/>
        </w:rPr>
        <w:t xml:space="preserve">4.1. </w:t>
      </w:r>
      <w:r w:rsidRPr="00BD59E2">
        <w:rPr>
          <w:rFonts w:ascii="Times New Roman" w:hAnsi="Times New Roman"/>
          <w:sz w:val="24"/>
          <w:szCs w:val="24"/>
        </w:rPr>
        <w:t xml:space="preserve">К заявке на участие в аукционе необходимо приложить электронные образы следующих документов </w:t>
      </w:r>
      <w:r w:rsidRPr="00BD59E2">
        <w:rPr>
          <w:rFonts w:ascii="Times New Roman" w:hAnsi="Times New Roman"/>
          <w:sz w:val="24"/>
          <w:szCs w:val="24"/>
          <w:shd w:val="clear" w:color="auto" w:fill="FFFFFF"/>
        </w:rPr>
        <w:t xml:space="preserve">(электронный образ документа – это </w:t>
      </w:r>
      <w:r w:rsidRPr="00BD59E2">
        <w:rPr>
          <w:rFonts w:ascii="Times New Roman" w:hAnsi="Times New Roman"/>
          <w:sz w:val="24"/>
          <w:szCs w:val="24"/>
        </w:rPr>
        <w:t>документ на бумажном носителе, преобразованный в электронно-цифровую форму путем сканирования с сохранением его реквизитов</w:t>
      </w:r>
      <w:r w:rsidRPr="00BD59E2">
        <w:rPr>
          <w:rFonts w:ascii="Times New Roman" w:hAnsi="Times New Roman"/>
          <w:sz w:val="24"/>
          <w:szCs w:val="24"/>
          <w:shd w:val="clear" w:color="auto" w:fill="FFFFFF"/>
        </w:rPr>
        <w:t>)</w:t>
      </w:r>
      <w:r w:rsidRPr="00BD59E2">
        <w:rPr>
          <w:rFonts w:ascii="Times New Roman" w:hAnsi="Times New Roman"/>
          <w:sz w:val="24"/>
          <w:szCs w:val="24"/>
        </w:rPr>
        <w:t>:</w:t>
      </w:r>
    </w:p>
    <w:p w:rsidR="00FC7426" w:rsidRPr="00BD59E2" w:rsidRDefault="00FC7426" w:rsidP="00BD59E2">
      <w:pPr>
        <w:tabs>
          <w:tab w:val="left" w:pos="426"/>
        </w:tabs>
        <w:spacing w:after="0" w:line="240" w:lineRule="auto"/>
        <w:ind w:firstLine="426"/>
        <w:contextualSpacing/>
        <w:jc w:val="both"/>
        <w:rPr>
          <w:rFonts w:ascii="Times New Roman" w:hAnsi="Times New Roman"/>
          <w:sz w:val="24"/>
          <w:szCs w:val="24"/>
        </w:rPr>
      </w:pPr>
      <w:r w:rsidRPr="00BD59E2">
        <w:rPr>
          <w:rFonts w:ascii="Times New Roman" w:hAnsi="Times New Roman"/>
          <w:sz w:val="24"/>
          <w:szCs w:val="24"/>
        </w:rPr>
        <w:t xml:space="preserve">1) копии документов, удостоверяющих личность заявителя (для граждан) (в случае </w:t>
      </w:r>
      <w:proofErr w:type="gramStart"/>
      <w:r w:rsidRPr="00BD59E2">
        <w:rPr>
          <w:rFonts w:ascii="Times New Roman" w:hAnsi="Times New Roman"/>
          <w:sz w:val="24"/>
          <w:szCs w:val="24"/>
        </w:rPr>
        <w:t>представления копии паспорта гражданина Российской Федерации</w:t>
      </w:r>
      <w:proofErr w:type="gramEnd"/>
      <w:r w:rsidRPr="00BD59E2">
        <w:rPr>
          <w:rFonts w:ascii="Times New Roman" w:hAnsi="Times New Roman"/>
          <w:sz w:val="24"/>
          <w:szCs w:val="24"/>
        </w:rPr>
        <w:t xml:space="preserve"> необходимо в соответствии с действующим законодательством представить копии 20 (двадцати) страниц паспорта: </w:t>
      </w:r>
      <w:r w:rsidRPr="00BD59E2">
        <w:rPr>
          <w:rFonts w:ascii="Times New Roman" w:hAnsi="Times New Roman"/>
          <w:b/>
          <w:bCs/>
          <w:sz w:val="24"/>
          <w:szCs w:val="24"/>
        </w:rPr>
        <w:t>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r w:rsidR="0032557C" w:rsidRPr="00BD59E2">
        <w:rPr>
          <w:rFonts w:ascii="Times New Roman" w:hAnsi="Times New Roman"/>
          <w:sz w:val="24"/>
          <w:szCs w:val="24"/>
        </w:rPr>
        <w:t>).</w:t>
      </w:r>
    </w:p>
    <w:p w:rsidR="00FC7426" w:rsidRPr="00BD59E2" w:rsidRDefault="00FC7426" w:rsidP="00BD59E2">
      <w:pPr>
        <w:pStyle w:val="3"/>
        <w:spacing w:after="0"/>
        <w:ind w:firstLine="426"/>
        <w:contextualSpacing/>
        <w:jc w:val="both"/>
        <w:rPr>
          <w:sz w:val="24"/>
          <w:szCs w:val="24"/>
        </w:rPr>
      </w:pPr>
      <w:r w:rsidRPr="00BD59E2">
        <w:rPr>
          <w:b/>
          <w:sz w:val="24"/>
          <w:szCs w:val="24"/>
        </w:rPr>
        <w:t xml:space="preserve">Заявки и документы претендентов </w:t>
      </w:r>
      <w:r w:rsidRPr="00BD59E2">
        <w:rPr>
          <w:sz w:val="24"/>
          <w:szCs w:val="24"/>
        </w:rPr>
        <w:t xml:space="preserve">подаются и принимаются в соответствии с </w:t>
      </w:r>
      <w:proofErr w:type="gramStart"/>
      <w:r w:rsidRPr="00BD59E2">
        <w:rPr>
          <w:sz w:val="24"/>
          <w:szCs w:val="24"/>
        </w:rPr>
        <w:t>указанными</w:t>
      </w:r>
      <w:proofErr w:type="gramEnd"/>
      <w:r w:rsidRPr="00BD59E2">
        <w:rPr>
          <w:sz w:val="24"/>
          <w:szCs w:val="24"/>
        </w:rPr>
        <w:t xml:space="preserve"> выше Регламентом и Инструкцией.</w:t>
      </w:r>
    </w:p>
    <w:p w:rsidR="00FC7426" w:rsidRPr="00BD59E2" w:rsidRDefault="00FC7426" w:rsidP="00BD59E2">
      <w:pPr>
        <w:spacing w:after="0" w:line="240" w:lineRule="auto"/>
        <w:ind w:firstLine="426"/>
        <w:contextualSpacing/>
        <w:rPr>
          <w:rFonts w:ascii="Times New Roman" w:hAnsi="Times New Roman"/>
          <w:sz w:val="24"/>
          <w:szCs w:val="24"/>
        </w:rPr>
      </w:pPr>
      <w:r w:rsidRPr="00BD59E2">
        <w:rPr>
          <w:rFonts w:ascii="Times New Roman" w:hAnsi="Times New Roman"/>
          <w:sz w:val="24"/>
          <w:szCs w:val="24"/>
        </w:rPr>
        <w:t xml:space="preserve">Одно лицо имеет право подать только одну заявку. </w:t>
      </w:r>
    </w:p>
    <w:p w:rsidR="00FC7426" w:rsidRPr="00BD59E2" w:rsidRDefault="00FC7426" w:rsidP="00BD59E2">
      <w:pPr>
        <w:spacing w:after="0" w:line="240" w:lineRule="auto"/>
        <w:ind w:firstLine="426"/>
        <w:contextualSpacing/>
        <w:rPr>
          <w:rFonts w:ascii="Times New Roman" w:hAnsi="Times New Roman"/>
          <w:sz w:val="24"/>
          <w:szCs w:val="24"/>
        </w:rPr>
      </w:pPr>
      <w:r w:rsidRPr="00BD59E2">
        <w:rPr>
          <w:rFonts w:ascii="Times New Roman" w:hAnsi="Times New Roman"/>
          <w:sz w:val="24"/>
          <w:szCs w:val="24"/>
          <w:shd w:val="clear" w:color="auto" w:fill="FFFFFF"/>
        </w:rPr>
        <w:t>Заявка на участие в аукционе, поступившая по истечении срока приема заявок, возвращается заявителю в день ее поступления.</w:t>
      </w:r>
    </w:p>
    <w:p w:rsidR="00FC7426" w:rsidRPr="00BD59E2" w:rsidRDefault="00FC7426" w:rsidP="00BD59E2">
      <w:pPr>
        <w:spacing w:after="0" w:line="240" w:lineRule="auto"/>
        <w:ind w:firstLine="426"/>
        <w:contextualSpacing/>
        <w:rPr>
          <w:rFonts w:ascii="Times New Roman" w:hAnsi="Times New Roman"/>
          <w:sz w:val="24"/>
          <w:szCs w:val="24"/>
          <w:shd w:val="clear" w:color="auto" w:fill="FFFFFF"/>
        </w:rPr>
      </w:pPr>
      <w:r w:rsidRPr="00BD59E2">
        <w:rPr>
          <w:rFonts w:ascii="Times New Roman" w:hAnsi="Times New Roman"/>
          <w:sz w:val="24"/>
          <w:szCs w:val="24"/>
          <w:shd w:val="clear" w:color="auto" w:fill="FFFFFF"/>
        </w:rPr>
        <w:t xml:space="preserve">Заявитель имеет право отозвать принятую организатором аукциона заявку на участие в аукционе до дня окончания срока приема заявок. </w:t>
      </w:r>
    </w:p>
    <w:p w:rsidR="00FC7426" w:rsidRPr="00BD59E2" w:rsidRDefault="00FC7426" w:rsidP="00BD59E2">
      <w:pPr>
        <w:spacing w:after="0" w:line="240" w:lineRule="auto"/>
        <w:ind w:firstLine="426"/>
        <w:contextualSpacing/>
        <w:rPr>
          <w:rFonts w:ascii="Times New Roman" w:hAnsi="Times New Roman"/>
          <w:sz w:val="24"/>
          <w:szCs w:val="24"/>
          <w:u w:val="single"/>
        </w:rPr>
      </w:pPr>
      <w:r w:rsidRPr="00BD59E2">
        <w:rPr>
          <w:rFonts w:ascii="Times New Roman" w:hAnsi="Times New Roman"/>
          <w:sz w:val="24"/>
          <w:szCs w:val="24"/>
          <w:u w:val="single"/>
        </w:rPr>
        <w:t>Заявитель не допускается к участию в аукционе в следующих случаях:</w:t>
      </w:r>
    </w:p>
    <w:p w:rsidR="00FC7426" w:rsidRPr="00BD59E2" w:rsidRDefault="00FC7426" w:rsidP="00BD59E2">
      <w:pPr>
        <w:spacing w:after="0" w:line="240" w:lineRule="auto"/>
        <w:ind w:firstLine="426"/>
        <w:contextualSpacing/>
        <w:rPr>
          <w:rFonts w:ascii="Times New Roman" w:hAnsi="Times New Roman"/>
          <w:sz w:val="24"/>
          <w:szCs w:val="24"/>
        </w:rPr>
      </w:pPr>
      <w:r w:rsidRPr="00BD59E2">
        <w:rPr>
          <w:rFonts w:ascii="Times New Roman" w:hAnsi="Times New Roman"/>
          <w:sz w:val="24"/>
          <w:szCs w:val="24"/>
        </w:rPr>
        <w:t>1) непредставление необходимых для участия в аукционе документов или представление недостоверных сведений;</w:t>
      </w:r>
    </w:p>
    <w:p w:rsidR="00FC7426" w:rsidRPr="00BD59E2" w:rsidRDefault="00FC7426" w:rsidP="00BD59E2">
      <w:pPr>
        <w:spacing w:after="0" w:line="240" w:lineRule="auto"/>
        <w:ind w:firstLine="426"/>
        <w:contextualSpacing/>
        <w:rPr>
          <w:rFonts w:ascii="Times New Roman" w:hAnsi="Times New Roman"/>
          <w:sz w:val="24"/>
          <w:szCs w:val="24"/>
        </w:rPr>
      </w:pPr>
      <w:r w:rsidRPr="00BD59E2">
        <w:rPr>
          <w:rFonts w:ascii="Times New Roman" w:hAnsi="Times New Roman"/>
          <w:sz w:val="24"/>
          <w:szCs w:val="24"/>
        </w:rPr>
        <w:t xml:space="preserve">2) </w:t>
      </w:r>
      <w:proofErr w:type="gramStart"/>
      <w:r w:rsidRPr="00BD59E2">
        <w:rPr>
          <w:rFonts w:ascii="Times New Roman" w:hAnsi="Times New Roman"/>
          <w:sz w:val="24"/>
          <w:szCs w:val="24"/>
        </w:rPr>
        <w:t>не поступление</w:t>
      </w:r>
      <w:proofErr w:type="gramEnd"/>
      <w:r w:rsidRPr="00BD59E2">
        <w:rPr>
          <w:rFonts w:ascii="Times New Roman" w:hAnsi="Times New Roman"/>
          <w:sz w:val="24"/>
          <w:szCs w:val="24"/>
        </w:rPr>
        <w:t xml:space="preserve"> задатка на дату рассмотрения заявок на участие в аукционе;</w:t>
      </w:r>
    </w:p>
    <w:p w:rsidR="00FC7426" w:rsidRPr="00BD59E2" w:rsidRDefault="00FC7426" w:rsidP="00BD59E2">
      <w:pPr>
        <w:spacing w:after="0" w:line="240" w:lineRule="auto"/>
        <w:ind w:firstLine="426"/>
        <w:contextualSpacing/>
        <w:rPr>
          <w:rFonts w:ascii="Times New Roman" w:hAnsi="Times New Roman"/>
          <w:sz w:val="24"/>
          <w:szCs w:val="24"/>
        </w:rPr>
      </w:pPr>
      <w:r w:rsidRPr="00BD59E2">
        <w:rPr>
          <w:rFonts w:ascii="Times New Roman" w:hAnsi="Times New Roman"/>
          <w:sz w:val="24"/>
          <w:szCs w:val="2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w:t>
      </w:r>
    </w:p>
    <w:p w:rsidR="00FC7426" w:rsidRPr="00BD59E2" w:rsidRDefault="00FC7426" w:rsidP="00BD59E2">
      <w:pPr>
        <w:spacing w:after="0" w:line="240" w:lineRule="auto"/>
        <w:ind w:firstLine="426"/>
        <w:contextualSpacing/>
        <w:rPr>
          <w:rFonts w:ascii="Times New Roman" w:hAnsi="Times New Roman"/>
          <w:sz w:val="24"/>
          <w:szCs w:val="24"/>
        </w:rPr>
      </w:pPr>
      <w:r w:rsidRPr="00BD59E2">
        <w:rPr>
          <w:rFonts w:ascii="Times New Roman" w:hAnsi="Times New Roman"/>
          <w:sz w:val="24"/>
          <w:szCs w:val="24"/>
        </w:rPr>
        <w:t>4</w:t>
      </w:r>
      <w:r w:rsidR="001372EF" w:rsidRPr="00BD59E2">
        <w:rPr>
          <w:rFonts w:ascii="Times New Roman" w:hAnsi="Times New Roman"/>
          <w:sz w:val="24"/>
          <w:szCs w:val="24"/>
        </w:rPr>
        <w:t xml:space="preserve">) наличие сведений о заявителе </w:t>
      </w:r>
      <w:r w:rsidRPr="00BD59E2">
        <w:rPr>
          <w:rFonts w:ascii="Times New Roman" w:hAnsi="Times New Roman"/>
          <w:sz w:val="24"/>
          <w:szCs w:val="24"/>
        </w:rPr>
        <w:t>в предусмотренном реестре недобросовестных участников аукциона.</w:t>
      </w:r>
    </w:p>
    <w:p w:rsidR="00FC7426" w:rsidRPr="00BD59E2" w:rsidRDefault="00FC7426" w:rsidP="00BD59E2">
      <w:pPr>
        <w:spacing w:after="0" w:line="240" w:lineRule="auto"/>
        <w:ind w:firstLine="426"/>
        <w:contextualSpacing/>
        <w:rPr>
          <w:rFonts w:ascii="Times New Roman" w:hAnsi="Times New Roman"/>
          <w:b/>
          <w:sz w:val="24"/>
          <w:szCs w:val="24"/>
        </w:rPr>
      </w:pPr>
      <w:r w:rsidRPr="00BD59E2">
        <w:rPr>
          <w:rFonts w:ascii="Times New Roman" w:hAnsi="Times New Roman"/>
          <w:b/>
          <w:sz w:val="24"/>
          <w:szCs w:val="24"/>
        </w:rPr>
        <w:t>5. Срок подачи заявок на участие в аукционе:</w:t>
      </w:r>
    </w:p>
    <w:p w:rsidR="00FC7426" w:rsidRPr="00BD59E2" w:rsidRDefault="00FC7426" w:rsidP="00BD59E2">
      <w:pPr>
        <w:spacing w:after="0" w:line="240" w:lineRule="auto"/>
        <w:ind w:firstLine="426"/>
        <w:contextualSpacing/>
        <w:rPr>
          <w:rFonts w:ascii="Times New Roman" w:hAnsi="Times New Roman"/>
          <w:sz w:val="24"/>
          <w:szCs w:val="24"/>
        </w:rPr>
      </w:pPr>
      <w:r w:rsidRPr="00BD59E2">
        <w:rPr>
          <w:rFonts w:ascii="Times New Roman" w:hAnsi="Times New Roman"/>
          <w:b/>
          <w:sz w:val="24"/>
          <w:szCs w:val="24"/>
        </w:rPr>
        <w:t xml:space="preserve">Дата и время начала приема заявок </w:t>
      </w:r>
      <w:r w:rsidRPr="00BD59E2">
        <w:rPr>
          <w:rFonts w:ascii="Times New Roman" w:hAnsi="Times New Roman"/>
          <w:b/>
          <w:bCs/>
          <w:sz w:val="24"/>
          <w:szCs w:val="24"/>
        </w:rPr>
        <w:t>на участие в аукционе</w:t>
      </w:r>
      <w:r w:rsidRPr="00BD59E2">
        <w:rPr>
          <w:rFonts w:ascii="Times New Roman" w:hAnsi="Times New Roman"/>
          <w:b/>
          <w:sz w:val="24"/>
          <w:szCs w:val="24"/>
        </w:rPr>
        <w:t xml:space="preserve">: </w:t>
      </w:r>
      <w:r w:rsidR="00786EC1">
        <w:rPr>
          <w:rFonts w:ascii="Times New Roman" w:hAnsi="Times New Roman"/>
          <w:b/>
          <w:sz w:val="24"/>
          <w:szCs w:val="24"/>
        </w:rPr>
        <w:t>0</w:t>
      </w:r>
      <w:r w:rsidR="009A4079" w:rsidRPr="00BD59E2">
        <w:rPr>
          <w:rFonts w:ascii="Times New Roman" w:hAnsi="Times New Roman"/>
          <w:b/>
          <w:sz w:val="24"/>
          <w:szCs w:val="24"/>
        </w:rPr>
        <w:t>4</w:t>
      </w:r>
      <w:r w:rsidR="004933FB" w:rsidRPr="00BD59E2">
        <w:rPr>
          <w:rFonts w:ascii="Times New Roman" w:hAnsi="Times New Roman"/>
          <w:b/>
          <w:sz w:val="24"/>
          <w:szCs w:val="24"/>
        </w:rPr>
        <w:t xml:space="preserve"> </w:t>
      </w:r>
      <w:r w:rsidR="00786EC1">
        <w:rPr>
          <w:rFonts w:ascii="Times New Roman" w:hAnsi="Times New Roman"/>
          <w:b/>
          <w:sz w:val="24"/>
          <w:szCs w:val="24"/>
        </w:rPr>
        <w:t>сентября</w:t>
      </w:r>
      <w:r w:rsidR="004933FB" w:rsidRPr="00BD59E2">
        <w:rPr>
          <w:rFonts w:ascii="Times New Roman" w:hAnsi="Times New Roman"/>
          <w:b/>
          <w:sz w:val="24"/>
          <w:szCs w:val="24"/>
        </w:rPr>
        <w:t xml:space="preserve"> 202</w:t>
      </w:r>
      <w:r w:rsidR="009A4079" w:rsidRPr="00BD59E2">
        <w:rPr>
          <w:rFonts w:ascii="Times New Roman" w:hAnsi="Times New Roman"/>
          <w:b/>
          <w:sz w:val="24"/>
          <w:szCs w:val="24"/>
        </w:rPr>
        <w:t>6</w:t>
      </w:r>
      <w:r w:rsidRPr="00BD59E2">
        <w:rPr>
          <w:rFonts w:ascii="Times New Roman" w:hAnsi="Times New Roman"/>
          <w:sz w:val="24"/>
          <w:szCs w:val="24"/>
        </w:rPr>
        <w:t xml:space="preserve"> года в 08 часов 00 минут (время московское). </w:t>
      </w:r>
    </w:p>
    <w:p w:rsidR="00FC7426" w:rsidRPr="00BD59E2" w:rsidRDefault="00FC7426" w:rsidP="00BD59E2">
      <w:pPr>
        <w:spacing w:after="0" w:line="240" w:lineRule="auto"/>
        <w:ind w:firstLine="426"/>
        <w:contextualSpacing/>
        <w:jc w:val="both"/>
        <w:rPr>
          <w:rFonts w:ascii="Times New Roman" w:hAnsi="Times New Roman"/>
          <w:sz w:val="24"/>
          <w:szCs w:val="24"/>
        </w:rPr>
      </w:pPr>
      <w:r w:rsidRPr="00BD59E2">
        <w:rPr>
          <w:rFonts w:ascii="Times New Roman" w:hAnsi="Times New Roman"/>
          <w:b/>
          <w:sz w:val="24"/>
          <w:szCs w:val="24"/>
        </w:rPr>
        <w:lastRenderedPageBreak/>
        <w:t xml:space="preserve">Дата и время окончания приема заявок </w:t>
      </w:r>
      <w:r w:rsidRPr="00BD59E2">
        <w:rPr>
          <w:rFonts w:ascii="Times New Roman" w:hAnsi="Times New Roman"/>
          <w:b/>
          <w:bCs/>
          <w:sz w:val="24"/>
          <w:szCs w:val="24"/>
        </w:rPr>
        <w:t>на участие в аукционе</w:t>
      </w:r>
      <w:r w:rsidRPr="00BD59E2">
        <w:rPr>
          <w:rFonts w:ascii="Times New Roman" w:hAnsi="Times New Roman"/>
          <w:b/>
          <w:sz w:val="24"/>
          <w:szCs w:val="24"/>
        </w:rPr>
        <w:t xml:space="preserve">: </w:t>
      </w:r>
      <w:r w:rsidR="00786EC1">
        <w:rPr>
          <w:rFonts w:ascii="Times New Roman" w:hAnsi="Times New Roman"/>
          <w:b/>
          <w:sz w:val="24"/>
          <w:szCs w:val="24"/>
        </w:rPr>
        <w:t>07</w:t>
      </w:r>
      <w:r w:rsidR="004933FB" w:rsidRPr="00BD59E2">
        <w:rPr>
          <w:rFonts w:ascii="Times New Roman" w:hAnsi="Times New Roman"/>
          <w:b/>
          <w:sz w:val="24"/>
          <w:szCs w:val="24"/>
        </w:rPr>
        <w:t xml:space="preserve"> </w:t>
      </w:r>
      <w:r w:rsidR="00786EC1">
        <w:rPr>
          <w:rFonts w:ascii="Times New Roman" w:hAnsi="Times New Roman"/>
          <w:b/>
          <w:sz w:val="24"/>
          <w:szCs w:val="24"/>
        </w:rPr>
        <w:t>октября</w:t>
      </w:r>
      <w:r w:rsidRPr="00BD59E2">
        <w:rPr>
          <w:rFonts w:ascii="Times New Roman" w:hAnsi="Times New Roman"/>
          <w:b/>
          <w:sz w:val="24"/>
          <w:szCs w:val="24"/>
        </w:rPr>
        <w:t xml:space="preserve"> 202</w:t>
      </w:r>
      <w:r w:rsidR="009A4079" w:rsidRPr="00BD59E2">
        <w:rPr>
          <w:rFonts w:ascii="Times New Roman" w:hAnsi="Times New Roman"/>
          <w:b/>
          <w:sz w:val="24"/>
          <w:szCs w:val="24"/>
        </w:rPr>
        <w:t>6</w:t>
      </w:r>
      <w:r w:rsidRPr="00BD59E2">
        <w:rPr>
          <w:rFonts w:ascii="Times New Roman" w:hAnsi="Times New Roman"/>
          <w:sz w:val="24"/>
          <w:szCs w:val="24"/>
        </w:rPr>
        <w:t xml:space="preserve"> года в 10 часов 00 минут (время московское).</w:t>
      </w:r>
    </w:p>
    <w:p w:rsidR="00FC7426" w:rsidRPr="00BD59E2" w:rsidRDefault="00FC7426" w:rsidP="00BD59E2">
      <w:pPr>
        <w:pStyle w:val="a4"/>
        <w:ind w:firstLine="426"/>
        <w:contextualSpacing/>
        <w:jc w:val="both"/>
        <w:rPr>
          <w:b/>
          <w:shd w:val="clear" w:color="auto" w:fill="FFFFFF"/>
        </w:rPr>
      </w:pPr>
      <w:r w:rsidRPr="00BD59E2">
        <w:rPr>
          <w:b/>
          <w:shd w:val="clear" w:color="auto" w:fill="FFFFFF"/>
        </w:rPr>
        <w:t>6. Порядок внесения участниками аукциона задатка, порядок возврата участникам аукциона задатка, банковские реквизиты счета для перечисления задатка:</w:t>
      </w:r>
    </w:p>
    <w:p w:rsidR="0032557C" w:rsidRPr="00BD59E2" w:rsidRDefault="0032557C" w:rsidP="00BD59E2">
      <w:pPr>
        <w:pStyle w:val="a4"/>
        <w:ind w:firstLine="426"/>
        <w:contextualSpacing/>
        <w:jc w:val="both"/>
      </w:pPr>
      <w:r w:rsidRPr="00BD59E2">
        <w:t>Для участия в электронном аукционе претендент оплачивает в безналичном порядке задаток в размере, указанном выше.</w:t>
      </w:r>
    </w:p>
    <w:p w:rsidR="00FC7426" w:rsidRPr="00BD59E2" w:rsidRDefault="0032557C" w:rsidP="00BD59E2">
      <w:pPr>
        <w:pStyle w:val="a4"/>
        <w:ind w:firstLine="426"/>
        <w:contextualSpacing/>
        <w:jc w:val="both"/>
        <w:rPr>
          <w:bCs/>
          <w:u w:val="single"/>
        </w:rPr>
      </w:pPr>
      <w:r w:rsidRPr="00BD59E2">
        <w:rPr>
          <w:rStyle w:val="js-doc-mark"/>
          <w:color w:val="000000"/>
        </w:rPr>
        <w:t>Задаток</w:t>
      </w:r>
      <w:r w:rsidRPr="00BD59E2">
        <w:rPr>
          <w:color w:val="000000"/>
          <w:shd w:val="clear" w:color="auto" w:fill="FFFFFF"/>
        </w:rPr>
        <w:t> для участия в электронном аукционе вносится заявителем путем зачисления денежных средств на расчетный счет оператора электронной площадки:</w:t>
      </w:r>
    </w:p>
    <w:tbl>
      <w:tblPr>
        <w:tblW w:w="0" w:type="auto"/>
        <w:tblCellSpacing w:w="15" w:type="dxa"/>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FBFB"/>
        <w:tblCellMar>
          <w:top w:w="15" w:type="dxa"/>
          <w:left w:w="15" w:type="dxa"/>
          <w:bottom w:w="15" w:type="dxa"/>
          <w:right w:w="15" w:type="dxa"/>
        </w:tblCellMar>
        <w:tblLook w:val="04A0" w:firstRow="1" w:lastRow="0" w:firstColumn="1" w:lastColumn="0" w:noHBand="0" w:noVBand="1"/>
      </w:tblPr>
      <w:tblGrid>
        <w:gridCol w:w="3097"/>
        <w:gridCol w:w="6737"/>
      </w:tblGrid>
      <w:tr w:rsidR="00D2195B" w:rsidRPr="00BD59E2"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Получатель</w:t>
            </w:r>
          </w:p>
        </w:tc>
        <w:tc>
          <w:tcPr>
            <w:tcW w:w="0" w:type="auto"/>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ООО «РТС-тендер»</w:t>
            </w:r>
          </w:p>
        </w:tc>
      </w:tr>
      <w:tr w:rsidR="00D2195B" w:rsidRPr="00BD59E2"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Наименование банка</w:t>
            </w:r>
          </w:p>
        </w:tc>
        <w:tc>
          <w:tcPr>
            <w:tcW w:w="0" w:type="auto"/>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Филиал «Корпоративный» ПАО «</w:t>
            </w:r>
            <w:proofErr w:type="spellStart"/>
            <w:r w:rsidRPr="00BD59E2">
              <w:rPr>
                <w:rFonts w:ascii="Times New Roman" w:eastAsia="Times New Roman" w:hAnsi="Times New Roman"/>
                <w:color w:val="202020"/>
                <w:sz w:val="24"/>
                <w:szCs w:val="24"/>
                <w:bdr w:val="none" w:sz="0" w:space="0" w:color="auto" w:frame="1"/>
                <w:lang w:eastAsia="ru-RU"/>
              </w:rPr>
              <w:t>Совкомбанк</w:t>
            </w:r>
            <w:proofErr w:type="spellEnd"/>
            <w:r w:rsidRPr="00BD59E2">
              <w:rPr>
                <w:rFonts w:ascii="Times New Roman" w:eastAsia="Times New Roman" w:hAnsi="Times New Roman"/>
                <w:color w:val="202020"/>
                <w:sz w:val="24"/>
                <w:szCs w:val="24"/>
                <w:bdr w:val="none" w:sz="0" w:space="0" w:color="auto" w:frame="1"/>
                <w:lang w:eastAsia="ru-RU"/>
              </w:rPr>
              <w:t>»</w:t>
            </w:r>
          </w:p>
        </w:tc>
      </w:tr>
      <w:tr w:rsidR="00D2195B" w:rsidRPr="00BD59E2"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Расчетный счёт</w:t>
            </w:r>
          </w:p>
        </w:tc>
        <w:tc>
          <w:tcPr>
            <w:tcW w:w="0" w:type="auto"/>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40702810512030016362</w:t>
            </w:r>
          </w:p>
        </w:tc>
      </w:tr>
      <w:tr w:rsidR="00D2195B" w:rsidRPr="00BD59E2"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Корр. счёт</w:t>
            </w:r>
          </w:p>
        </w:tc>
        <w:tc>
          <w:tcPr>
            <w:tcW w:w="0" w:type="auto"/>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30101810445250000360</w:t>
            </w:r>
          </w:p>
        </w:tc>
      </w:tr>
      <w:tr w:rsidR="00D2195B" w:rsidRPr="00BD59E2"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БИК</w:t>
            </w:r>
          </w:p>
        </w:tc>
        <w:tc>
          <w:tcPr>
            <w:tcW w:w="0" w:type="auto"/>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044525360</w:t>
            </w:r>
          </w:p>
        </w:tc>
      </w:tr>
      <w:tr w:rsidR="00D2195B" w:rsidRPr="00BD59E2"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ИНН</w:t>
            </w:r>
          </w:p>
        </w:tc>
        <w:tc>
          <w:tcPr>
            <w:tcW w:w="0" w:type="auto"/>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7710357167</w:t>
            </w:r>
          </w:p>
        </w:tc>
      </w:tr>
      <w:tr w:rsidR="00D2195B" w:rsidRPr="00BD59E2"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КПП</w:t>
            </w:r>
          </w:p>
        </w:tc>
        <w:tc>
          <w:tcPr>
            <w:tcW w:w="0" w:type="auto"/>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773001001</w:t>
            </w:r>
          </w:p>
        </w:tc>
      </w:tr>
      <w:tr w:rsidR="00D2195B" w:rsidRPr="00BD59E2"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Назначение платежа</w:t>
            </w:r>
          </w:p>
        </w:tc>
        <w:tc>
          <w:tcPr>
            <w:tcW w:w="0" w:type="auto"/>
            <w:shd w:val="clear" w:color="auto" w:fill="FBFBFB"/>
            <w:tcMar>
              <w:top w:w="15" w:type="dxa"/>
              <w:left w:w="600" w:type="dxa"/>
              <w:bottom w:w="15" w:type="dxa"/>
              <w:right w:w="15" w:type="dxa"/>
            </w:tcMar>
            <w:vAlign w:val="center"/>
            <w:hideMark/>
          </w:tcPr>
          <w:p w:rsidR="00D2195B" w:rsidRPr="00BD59E2" w:rsidRDefault="00D2195B" w:rsidP="00BD59E2">
            <w:pPr>
              <w:spacing w:after="0" w:line="240" w:lineRule="auto"/>
              <w:contextualSpacing/>
              <w:rPr>
                <w:rFonts w:ascii="Times New Roman" w:eastAsia="Times New Roman" w:hAnsi="Times New Roman"/>
                <w:color w:val="444444"/>
                <w:sz w:val="24"/>
                <w:szCs w:val="24"/>
                <w:lang w:eastAsia="ru-RU"/>
              </w:rPr>
            </w:pPr>
            <w:r w:rsidRPr="00BD59E2">
              <w:rPr>
                <w:rFonts w:ascii="Times New Roman" w:eastAsia="Times New Roman" w:hAnsi="Times New Roman"/>
                <w:color w:val="202020"/>
                <w:sz w:val="24"/>
                <w:szCs w:val="24"/>
                <w:bdr w:val="none" w:sz="0" w:space="0" w:color="auto" w:frame="1"/>
                <w:lang w:eastAsia="ru-RU"/>
              </w:rPr>
              <w:t>Внесение гарантийного обеспечения по Соглашению о внесении гарантийного</w:t>
            </w:r>
            <w:r w:rsidRPr="00BD59E2">
              <w:rPr>
                <w:rFonts w:ascii="Times New Roman" w:eastAsia="Times New Roman" w:hAnsi="Times New Roman"/>
                <w:color w:val="202020"/>
                <w:sz w:val="24"/>
                <w:szCs w:val="24"/>
                <w:bdr w:val="none" w:sz="0" w:space="0" w:color="auto" w:frame="1"/>
                <w:lang w:eastAsia="ru-RU"/>
              </w:rPr>
              <w:br/>
              <w:t>обеспечения, № аналитического счета _________, без НДС.</w:t>
            </w:r>
          </w:p>
        </w:tc>
      </w:tr>
    </w:tbl>
    <w:p w:rsidR="00B02ECD" w:rsidRPr="00BD59E2" w:rsidRDefault="00B02ECD" w:rsidP="00BD59E2">
      <w:pPr>
        <w:pStyle w:val="Standard"/>
        <w:spacing w:line="240" w:lineRule="auto"/>
        <w:ind w:firstLine="426"/>
        <w:contextualSpacing/>
        <w:jc w:val="both"/>
        <w:rPr>
          <w:rFonts w:ascii="Times New Roman" w:hAnsi="Times New Roman"/>
          <w:sz w:val="24"/>
          <w:szCs w:val="24"/>
        </w:rPr>
      </w:pPr>
      <w:r w:rsidRPr="00BD59E2">
        <w:rPr>
          <w:rFonts w:ascii="Times New Roman" w:hAnsi="Times New Roman"/>
          <w:color w:val="000000"/>
          <w:sz w:val="24"/>
          <w:szCs w:val="24"/>
          <w:shd w:val="clear" w:color="auto" w:fill="FFFFFF"/>
        </w:rPr>
        <w:t>Блокирование денежных сре</w:t>
      </w:r>
      <w:proofErr w:type="gramStart"/>
      <w:r w:rsidRPr="00BD59E2">
        <w:rPr>
          <w:rFonts w:ascii="Times New Roman" w:hAnsi="Times New Roman"/>
          <w:color w:val="000000"/>
          <w:sz w:val="24"/>
          <w:szCs w:val="24"/>
          <w:shd w:val="clear" w:color="auto" w:fill="FFFFFF"/>
        </w:rPr>
        <w:t>дств в р</w:t>
      </w:r>
      <w:proofErr w:type="gramEnd"/>
      <w:r w:rsidRPr="00BD59E2">
        <w:rPr>
          <w:rFonts w:ascii="Times New Roman" w:hAnsi="Times New Roman"/>
          <w:color w:val="000000"/>
          <w:sz w:val="24"/>
          <w:szCs w:val="24"/>
          <w:shd w:val="clear" w:color="auto" w:fill="FFFFFF"/>
        </w:rPr>
        <w:t>азмере </w:t>
      </w:r>
      <w:r w:rsidRPr="00BD59E2">
        <w:rPr>
          <w:rStyle w:val="js-doc-mark"/>
          <w:rFonts w:ascii="Times New Roman" w:hAnsi="Times New Roman"/>
          <w:color w:val="000000"/>
          <w:sz w:val="24"/>
          <w:szCs w:val="24"/>
        </w:rPr>
        <w:t>задатка</w:t>
      </w:r>
      <w:r w:rsidRPr="00BD59E2">
        <w:rPr>
          <w:rFonts w:ascii="Times New Roman" w:hAnsi="Times New Roman"/>
          <w:color w:val="000000"/>
          <w:sz w:val="24"/>
          <w:szCs w:val="24"/>
          <w:shd w:val="clear" w:color="auto" w:fill="FFFFFF"/>
        </w:rPr>
        <w:t> оператором электронной площадки на расчетном счете оператора электронной площадки признается заключением соглашения о </w:t>
      </w:r>
      <w:r w:rsidRPr="00BD59E2">
        <w:rPr>
          <w:rStyle w:val="js-doc-mark"/>
          <w:rFonts w:ascii="Times New Roman" w:hAnsi="Times New Roman"/>
          <w:color w:val="000000"/>
          <w:sz w:val="24"/>
          <w:szCs w:val="24"/>
        </w:rPr>
        <w:t>задатке</w:t>
      </w:r>
      <w:r w:rsidRPr="00BD59E2">
        <w:rPr>
          <w:rFonts w:ascii="Times New Roman" w:hAnsi="Times New Roman"/>
          <w:color w:val="000000"/>
          <w:sz w:val="24"/>
          <w:szCs w:val="24"/>
          <w:shd w:val="clear" w:color="auto" w:fill="FFFFFF"/>
        </w:rPr>
        <w:t>.</w:t>
      </w:r>
      <w:r w:rsidRPr="00BD59E2">
        <w:rPr>
          <w:rFonts w:ascii="Times New Roman" w:hAnsi="Times New Roman"/>
          <w:sz w:val="24"/>
          <w:szCs w:val="24"/>
        </w:rPr>
        <w:t xml:space="preserve"> </w:t>
      </w:r>
    </w:p>
    <w:p w:rsidR="00D2195B" w:rsidRPr="00BD59E2" w:rsidRDefault="00B02ECD" w:rsidP="00BD59E2">
      <w:pPr>
        <w:pStyle w:val="a4"/>
        <w:ind w:firstLine="426"/>
        <w:contextualSpacing/>
        <w:jc w:val="both"/>
        <w:rPr>
          <w:shd w:val="clear" w:color="auto" w:fill="FFFFFF"/>
        </w:rPr>
      </w:pPr>
      <w:r w:rsidRPr="00BD59E2">
        <w:t>Правила зачисления денежных сре</w:t>
      </w:r>
      <w:proofErr w:type="gramStart"/>
      <w:r w:rsidRPr="00BD59E2">
        <w:t>дств в сч</w:t>
      </w:r>
      <w:proofErr w:type="gramEnd"/>
      <w:r w:rsidRPr="00BD59E2">
        <w:t xml:space="preserve">ет оплаты задатка: </w:t>
      </w:r>
      <w:proofErr w:type="gramStart"/>
      <w:r w:rsidRPr="00BD59E2">
        <w:t>Правила зачисления денежных средств, находящихся на аналитическом счете Претендента, открытом на электронной площадке «РТС-тендер», в счет оплаты задатка  приведены на сайте электронной площадки в разделе Имущественные торги (либо Имущество) / Претендентам/Арендаторам  / Поддержка / Претендентам/Арендаторам / Работа с денежными средствами/ Гарантийное обеспечение заявки для участия в процедуре (</w:t>
      </w:r>
      <w:hyperlink r:id="rId18" w:history="1">
        <w:r w:rsidRPr="00BD59E2">
          <w:t>http://help.rts-tender.ru/articles/list?id=688</w:t>
        </w:r>
      </w:hyperlink>
      <w:r w:rsidRPr="00BD59E2">
        <w:t>)</w:t>
      </w:r>
      <w:proofErr w:type="gramEnd"/>
    </w:p>
    <w:p w:rsidR="00B02ECD" w:rsidRPr="00BD59E2" w:rsidRDefault="00B02ECD" w:rsidP="00BD59E2">
      <w:pPr>
        <w:pStyle w:val="a4"/>
        <w:ind w:firstLine="426"/>
        <w:contextualSpacing/>
        <w:rPr>
          <w:u w:val="single"/>
        </w:rPr>
      </w:pPr>
    </w:p>
    <w:p w:rsidR="00FC7426" w:rsidRPr="00BD59E2" w:rsidRDefault="00FC7426" w:rsidP="00BD59E2">
      <w:pPr>
        <w:pStyle w:val="a4"/>
        <w:ind w:firstLine="426"/>
        <w:contextualSpacing/>
        <w:rPr>
          <w:u w:val="single"/>
        </w:rPr>
      </w:pPr>
      <w:r w:rsidRPr="00BD59E2">
        <w:rPr>
          <w:u w:val="single"/>
        </w:rPr>
        <w:t>Организатор аукциона обязан вернуть задатки:</w:t>
      </w:r>
    </w:p>
    <w:p w:rsidR="00B02ECD" w:rsidRPr="00BD59E2" w:rsidRDefault="00B02ECD" w:rsidP="00BD59E2">
      <w:pPr>
        <w:pStyle w:val="a4"/>
        <w:ind w:firstLine="426"/>
        <w:contextualSpacing/>
      </w:pPr>
      <w:r w:rsidRPr="00BD59E2">
        <w:t>- заявителю, не допущенному к участию в электронном аукционе в течение трех рабочих дней со дня оформления протокола рассмотрения заявок на участие в электронном аукционе;</w:t>
      </w:r>
    </w:p>
    <w:p w:rsidR="00B02ECD" w:rsidRPr="00BD59E2" w:rsidRDefault="00B02ECD" w:rsidP="00BD59E2">
      <w:pPr>
        <w:pStyle w:val="Standard"/>
        <w:spacing w:after="0" w:line="240" w:lineRule="auto"/>
        <w:ind w:firstLine="426"/>
        <w:contextualSpacing/>
        <w:rPr>
          <w:rFonts w:ascii="Times New Roman" w:hAnsi="Times New Roman"/>
          <w:sz w:val="24"/>
          <w:szCs w:val="24"/>
        </w:rPr>
      </w:pPr>
      <w:r w:rsidRPr="00BD59E2">
        <w:rPr>
          <w:rFonts w:ascii="Times New Roman" w:hAnsi="Times New Roman"/>
          <w:sz w:val="24"/>
          <w:szCs w:val="24"/>
        </w:rPr>
        <w:t xml:space="preserve">- заявителю, отозвавшему принятую организатором аукциона заявку на участие в аукционе до дня окончания срока приема заявок, в течение трех рабочих дней </w:t>
      </w:r>
      <w:r w:rsidRPr="00BD59E2">
        <w:rPr>
          <w:rFonts w:ascii="Times New Roman" w:hAnsi="Times New Roman"/>
          <w:color w:val="000000"/>
          <w:sz w:val="24"/>
          <w:szCs w:val="24"/>
          <w:shd w:val="clear" w:color="auto" w:fill="FFFFFF"/>
        </w:rPr>
        <w:t>со дня отзыва заявки</w:t>
      </w:r>
      <w:r w:rsidRPr="00BD59E2">
        <w:rPr>
          <w:rFonts w:ascii="Times New Roman" w:hAnsi="Times New Roman"/>
          <w:sz w:val="24"/>
          <w:szCs w:val="24"/>
        </w:rPr>
        <w:t xml:space="preserve"> (в случае отзыва заявки заявителем позднее дня окончания срока приема заявок задаток возвращается в порядке, установленном для участников аукциона); </w:t>
      </w:r>
    </w:p>
    <w:p w:rsidR="00B02ECD" w:rsidRPr="00BD59E2" w:rsidRDefault="00B02ECD" w:rsidP="00BD59E2">
      <w:pPr>
        <w:pStyle w:val="Standard"/>
        <w:spacing w:after="0" w:line="240" w:lineRule="auto"/>
        <w:ind w:firstLine="426"/>
        <w:contextualSpacing/>
        <w:rPr>
          <w:rFonts w:ascii="Times New Roman" w:hAnsi="Times New Roman"/>
          <w:sz w:val="24"/>
          <w:szCs w:val="24"/>
        </w:rPr>
      </w:pPr>
      <w:r w:rsidRPr="00BD59E2">
        <w:rPr>
          <w:rFonts w:ascii="Times New Roman" w:hAnsi="Times New Roman"/>
          <w:sz w:val="24"/>
          <w:szCs w:val="24"/>
        </w:rPr>
        <w:t xml:space="preserve">- участникам </w:t>
      </w:r>
      <w:proofErr w:type="gramStart"/>
      <w:r w:rsidRPr="00BD59E2">
        <w:rPr>
          <w:rFonts w:ascii="Times New Roman" w:hAnsi="Times New Roman"/>
          <w:sz w:val="24"/>
          <w:szCs w:val="24"/>
        </w:rPr>
        <w:t>аукциона</w:t>
      </w:r>
      <w:proofErr w:type="gramEnd"/>
      <w:r w:rsidRPr="00BD59E2">
        <w:rPr>
          <w:rFonts w:ascii="Times New Roman" w:hAnsi="Times New Roman"/>
          <w:sz w:val="24"/>
          <w:szCs w:val="24"/>
        </w:rPr>
        <w:t xml:space="preserve"> в случае принятия решения уполномоченным органом об отказе в проведении аукциона в течение трех дней со дня принятия данного решения;</w:t>
      </w:r>
    </w:p>
    <w:p w:rsidR="00B02ECD" w:rsidRPr="00BD59E2" w:rsidRDefault="00B02ECD" w:rsidP="00BD59E2">
      <w:pPr>
        <w:pStyle w:val="Standard"/>
        <w:spacing w:after="0" w:line="240" w:lineRule="auto"/>
        <w:ind w:firstLine="426"/>
        <w:contextualSpacing/>
        <w:jc w:val="both"/>
        <w:rPr>
          <w:rFonts w:ascii="Times New Roman" w:hAnsi="Times New Roman"/>
          <w:sz w:val="24"/>
          <w:szCs w:val="24"/>
        </w:rPr>
      </w:pPr>
      <w:r w:rsidRPr="00BD59E2">
        <w:rPr>
          <w:rFonts w:ascii="Times New Roman" w:hAnsi="Times New Roman"/>
          <w:sz w:val="24"/>
          <w:szCs w:val="24"/>
        </w:rPr>
        <w:t xml:space="preserve">- </w:t>
      </w:r>
      <w:r w:rsidRPr="00BD59E2">
        <w:rPr>
          <w:rFonts w:ascii="Times New Roman" w:hAnsi="Times New Roman"/>
          <w:color w:val="000000"/>
          <w:sz w:val="24"/>
          <w:szCs w:val="24"/>
          <w:shd w:val="clear" w:color="auto" w:fill="FFFFFF"/>
        </w:rPr>
        <w:t xml:space="preserve">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w:t>
      </w:r>
      <w:r w:rsidRPr="00BD59E2">
        <w:rPr>
          <w:rFonts w:ascii="Times New Roman" w:hAnsi="Times New Roman"/>
          <w:color w:val="000000"/>
          <w:sz w:val="24"/>
          <w:szCs w:val="24"/>
          <w:shd w:val="clear" w:color="auto" w:fill="FFFFFF"/>
        </w:rPr>
        <w:lastRenderedPageBreak/>
        <w:t>предпоследнее предложение о цене предмета электронного аукциона, возвращаются ему в течение трех рабочих дней со дня подписания договора купли-продажи победителем аукциона</w:t>
      </w:r>
      <w:r w:rsidRPr="00BD59E2">
        <w:rPr>
          <w:rFonts w:ascii="Times New Roman" w:hAnsi="Times New Roman"/>
          <w:sz w:val="24"/>
          <w:szCs w:val="24"/>
        </w:rPr>
        <w:t>.</w:t>
      </w:r>
    </w:p>
    <w:p w:rsidR="00B02ECD" w:rsidRPr="00BD59E2" w:rsidRDefault="00B02ECD" w:rsidP="00BD59E2">
      <w:pPr>
        <w:pStyle w:val="Standard"/>
        <w:spacing w:after="0" w:line="240" w:lineRule="auto"/>
        <w:ind w:firstLine="426"/>
        <w:contextualSpacing/>
        <w:jc w:val="both"/>
        <w:rPr>
          <w:rFonts w:ascii="Times New Roman" w:hAnsi="Times New Roman"/>
          <w:sz w:val="24"/>
          <w:szCs w:val="24"/>
        </w:rPr>
      </w:pPr>
      <w:r w:rsidRPr="00BD59E2">
        <w:rPr>
          <w:rFonts w:ascii="Times New Roman" w:hAnsi="Times New Roman"/>
          <w:sz w:val="24"/>
          <w:szCs w:val="24"/>
        </w:rPr>
        <w:t>Задаток, внесенный лицом, с которым заключается договор, засчитывается в счет оплаты приобретаемого земельного участка</w:t>
      </w:r>
      <w:r w:rsidR="00C00ED9" w:rsidRPr="00BD59E2">
        <w:rPr>
          <w:rFonts w:ascii="Times New Roman" w:hAnsi="Times New Roman"/>
          <w:sz w:val="24"/>
          <w:szCs w:val="24"/>
        </w:rPr>
        <w:t>.</w:t>
      </w:r>
    </w:p>
    <w:p w:rsidR="00B02ECD" w:rsidRPr="00BD59E2" w:rsidRDefault="00B02ECD" w:rsidP="00BD59E2">
      <w:pPr>
        <w:pStyle w:val="Standard"/>
        <w:spacing w:after="0" w:line="240" w:lineRule="auto"/>
        <w:ind w:firstLine="426"/>
        <w:contextualSpacing/>
        <w:jc w:val="both"/>
        <w:rPr>
          <w:rFonts w:ascii="Times New Roman" w:hAnsi="Times New Roman"/>
          <w:sz w:val="24"/>
          <w:szCs w:val="24"/>
        </w:rPr>
      </w:pPr>
      <w:r w:rsidRPr="00BD59E2">
        <w:rPr>
          <w:rFonts w:ascii="Times New Roman" w:hAnsi="Times New Roman"/>
          <w:sz w:val="24"/>
          <w:szCs w:val="24"/>
        </w:rPr>
        <w:t>Задатки, внесенные лицами, уклонившимися от заключения договора, не возвращаются.</w:t>
      </w:r>
    </w:p>
    <w:p w:rsidR="00B02ECD" w:rsidRPr="00BD59E2" w:rsidRDefault="00B02ECD" w:rsidP="00BD59E2">
      <w:pPr>
        <w:spacing w:after="0" w:line="240" w:lineRule="auto"/>
        <w:ind w:firstLine="426"/>
        <w:contextualSpacing/>
        <w:jc w:val="both"/>
        <w:rPr>
          <w:rFonts w:ascii="Times New Roman" w:hAnsi="Times New Roman"/>
          <w:sz w:val="24"/>
          <w:szCs w:val="24"/>
          <w:shd w:val="clear" w:color="auto" w:fill="FFFFFF"/>
        </w:rPr>
      </w:pPr>
    </w:p>
    <w:p w:rsidR="004933FB" w:rsidRPr="00BD59E2" w:rsidRDefault="00FC7426" w:rsidP="00BD59E2">
      <w:pPr>
        <w:spacing w:after="0" w:line="240" w:lineRule="auto"/>
        <w:ind w:firstLine="426"/>
        <w:contextualSpacing/>
        <w:jc w:val="both"/>
        <w:rPr>
          <w:rFonts w:ascii="Times New Roman" w:hAnsi="Times New Roman"/>
          <w:b/>
          <w:bCs/>
          <w:sz w:val="24"/>
          <w:szCs w:val="24"/>
        </w:rPr>
      </w:pPr>
      <w:r w:rsidRPr="00BD59E2">
        <w:rPr>
          <w:rFonts w:ascii="Times New Roman" w:hAnsi="Times New Roman"/>
          <w:sz w:val="24"/>
          <w:szCs w:val="24"/>
          <w:shd w:val="clear" w:color="auto" w:fill="FFFFFF"/>
        </w:rPr>
        <w:t xml:space="preserve">7.  </w:t>
      </w:r>
      <w:r w:rsidRPr="00BD59E2">
        <w:rPr>
          <w:rFonts w:ascii="Times New Roman" w:hAnsi="Times New Roman"/>
          <w:b/>
          <w:sz w:val="24"/>
          <w:szCs w:val="24"/>
          <w:shd w:val="clear" w:color="auto" w:fill="FFFFFF"/>
        </w:rPr>
        <w:t>Рассмотрение заявок на участие в аукционе</w:t>
      </w:r>
      <w:r w:rsidRPr="00BD59E2">
        <w:rPr>
          <w:rFonts w:ascii="Times New Roman" w:hAnsi="Times New Roman"/>
          <w:sz w:val="24"/>
          <w:szCs w:val="24"/>
          <w:shd w:val="clear" w:color="auto" w:fill="FFFFFF"/>
        </w:rPr>
        <w:t xml:space="preserve"> (о</w:t>
      </w:r>
      <w:r w:rsidRPr="00BD59E2">
        <w:rPr>
          <w:rFonts w:ascii="Times New Roman" w:hAnsi="Times New Roman"/>
          <w:bCs/>
          <w:sz w:val="24"/>
          <w:szCs w:val="24"/>
        </w:rPr>
        <w:t>пределение участников аукциона</w:t>
      </w:r>
      <w:r w:rsidRPr="00BD59E2">
        <w:rPr>
          <w:rFonts w:ascii="Times New Roman" w:hAnsi="Times New Roman"/>
          <w:b/>
          <w:bCs/>
          <w:sz w:val="24"/>
          <w:szCs w:val="24"/>
        </w:rPr>
        <w:t xml:space="preserve">) состоится: с 10-00 </w:t>
      </w:r>
      <w:r w:rsidRPr="00BD59E2">
        <w:rPr>
          <w:rFonts w:ascii="Times New Roman" w:hAnsi="Times New Roman"/>
          <w:b/>
          <w:sz w:val="24"/>
          <w:szCs w:val="24"/>
        </w:rPr>
        <w:t xml:space="preserve">(время московское) </w:t>
      </w:r>
      <w:r w:rsidRPr="00BD59E2">
        <w:rPr>
          <w:rFonts w:ascii="Times New Roman" w:hAnsi="Times New Roman"/>
          <w:b/>
          <w:bCs/>
          <w:sz w:val="24"/>
          <w:szCs w:val="24"/>
        </w:rPr>
        <w:t>«</w:t>
      </w:r>
      <w:r w:rsidR="00786EC1">
        <w:rPr>
          <w:rFonts w:ascii="Times New Roman" w:hAnsi="Times New Roman"/>
          <w:b/>
          <w:bCs/>
          <w:sz w:val="24"/>
          <w:szCs w:val="24"/>
        </w:rPr>
        <w:t>07</w:t>
      </w:r>
      <w:r w:rsidRPr="00BD59E2">
        <w:rPr>
          <w:rFonts w:ascii="Times New Roman" w:hAnsi="Times New Roman"/>
          <w:b/>
          <w:bCs/>
          <w:sz w:val="24"/>
          <w:szCs w:val="24"/>
        </w:rPr>
        <w:t xml:space="preserve">» </w:t>
      </w:r>
      <w:r w:rsidR="00786EC1">
        <w:rPr>
          <w:rFonts w:ascii="Times New Roman" w:hAnsi="Times New Roman"/>
          <w:b/>
          <w:bCs/>
          <w:sz w:val="24"/>
          <w:szCs w:val="24"/>
        </w:rPr>
        <w:t>октября</w:t>
      </w:r>
      <w:r w:rsidRPr="00BD59E2">
        <w:rPr>
          <w:rFonts w:ascii="Times New Roman" w:hAnsi="Times New Roman"/>
          <w:b/>
          <w:bCs/>
          <w:sz w:val="24"/>
          <w:szCs w:val="24"/>
        </w:rPr>
        <w:t xml:space="preserve"> 202</w:t>
      </w:r>
      <w:r w:rsidR="009A4079" w:rsidRPr="00BD59E2">
        <w:rPr>
          <w:rFonts w:ascii="Times New Roman" w:hAnsi="Times New Roman"/>
          <w:b/>
          <w:bCs/>
          <w:sz w:val="24"/>
          <w:szCs w:val="24"/>
        </w:rPr>
        <w:t>6</w:t>
      </w:r>
      <w:r w:rsidRPr="00BD59E2">
        <w:rPr>
          <w:rFonts w:ascii="Times New Roman" w:hAnsi="Times New Roman"/>
          <w:b/>
          <w:bCs/>
          <w:sz w:val="24"/>
          <w:szCs w:val="24"/>
        </w:rPr>
        <w:t xml:space="preserve">г. до 10-00 </w:t>
      </w:r>
      <w:r w:rsidRPr="00BD59E2">
        <w:rPr>
          <w:rFonts w:ascii="Times New Roman" w:hAnsi="Times New Roman"/>
          <w:b/>
          <w:sz w:val="24"/>
          <w:szCs w:val="24"/>
        </w:rPr>
        <w:t>(время московское)</w:t>
      </w:r>
      <w:r w:rsidRPr="00BD59E2">
        <w:rPr>
          <w:rFonts w:ascii="Times New Roman" w:hAnsi="Times New Roman"/>
          <w:b/>
          <w:bCs/>
          <w:sz w:val="24"/>
          <w:szCs w:val="24"/>
        </w:rPr>
        <w:t xml:space="preserve"> «</w:t>
      </w:r>
      <w:r w:rsidR="00786EC1">
        <w:rPr>
          <w:rFonts w:ascii="Times New Roman" w:hAnsi="Times New Roman"/>
          <w:b/>
          <w:bCs/>
          <w:sz w:val="24"/>
          <w:szCs w:val="24"/>
        </w:rPr>
        <w:t>08</w:t>
      </w:r>
      <w:r w:rsidRPr="00BD59E2">
        <w:rPr>
          <w:rFonts w:ascii="Times New Roman" w:hAnsi="Times New Roman"/>
          <w:b/>
          <w:bCs/>
          <w:sz w:val="24"/>
          <w:szCs w:val="24"/>
        </w:rPr>
        <w:t xml:space="preserve">» </w:t>
      </w:r>
      <w:r w:rsidR="00786EC1">
        <w:rPr>
          <w:rFonts w:ascii="Times New Roman" w:hAnsi="Times New Roman"/>
          <w:b/>
          <w:bCs/>
          <w:sz w:val="24"/>
          <w:szCs w:val="24"/>
        </w:rPr>
        <w:t>октября</w:t>
      </w:r>
      <w:r w:rsidR="004933FB" w:rsidRPr="00BD59E2">
        <w:rPr>
          <w:rFonts w:ascii="Times New Roman" w:hAnsi="Times New Roman"/>
          <w:b/>
          <w:bCs/>
          <w:sz w:val="24"/>
          <w:szCs w:val="24"/>
        </w:rPr>
        <w:t xml:space="preserve"> </w:t>
      </w:r>
      <w:r w:rsidRPr="00BD59E2">
        <w:rPr>
          <w:rFonts w:ascii="Times New Roman" w:hAnsi="Times New Roman"/>
          <w:b/>
          <w:bCs/>
          <w:sz w:val="24"/>
          <w:szCs w:val="24"/>
        </w:rPr>
        <w:t>202</w:t>
      </w:r>
      <w:r w:rsidR="009A4079" w:rsidRPr="00BD59E2">
        <w:rPr>
          <w:rFonts w:ascii="Times New Roman" w:hAnsi="Times New Roman"/>
          <w:b/>
          <w:bCs/>
          <w:sz w:val="24"/>
          <w:szCs w:val="24"/>
        </w:rPr>
        <w:t>6</w:t>
      </w:r>
      <w:r w:rsidRPr="00BD59E2">
        <w:rPr>
          <w:rFonts w:ascii="Times New Roman" w:hAnsi="Times New Roman"/>
          <w:b/>
          <w:bCs/>
          <w:sz w:val="24"/>
          <w:szCs w:val="24"/>
        </w:rPr>
        <w:t>г.</w:t>
      </w:r>
    </w:p>
    <w:p w:rsidR="003D6D31" w:rsidRPr="00BD59E2" w:rsidRDefault="003D6D31" w:rsidP="00BD59E2">
      <w:pPr>
        <w:pStyle w:val="a5"/>
        <w:shd w:val="clear" w:color="auto" w:fill="FFFFFF"/>
        <w:spacing w:before="210" w:after="0"/>
        <w:ind w:firstLine="540"/>
        <w:contextualSpacing/>
        <w:jc w:val="both"/>
      </w:pPr>
      <w:proofErr w:type="gramStart"/>
      <w:r w:rsidRPr="00BD59E2">
        <w:rPr>
          <w:color w:val="000000"/>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BD59E2">
        <w:rPr>
          <w:color w:val="000000"/>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w:t>
      </w:r>
      <w:r w:rsidRPr="00BD59E2">
        <w:t>(</w:t>
      </w:r>
      <w:hyperlink r:id="rId19" w:history="1">
        <w:r w:rsidRPr="00BD59E2">
          <w:rPr>
            <w:color w:val="00000A"/>
          </w:rPr>
          <w:t>https://torgi.gov.ru/new/</w:t>
        </w:r>
      </w:hyperlink>
      <w:r w:rsidRPr="00BD59E2">
        <w:t xml:space="preserve">) </w:t>
      </w:r>
      <w:r w:rsidRPr="00BD59E2">
        <w:rPr>
          <w:color w:val="000000"/>
        </w:rPr>
        <w:t xml:space="preserve">не </w:t>
      </w:r>
      <w:proofErr w:type="gramStart"/>
      <w:r w:rsidRPr="00BD59E2">
        <w:rPr>
          <w:color w:val="000000"/>
        </w:rPr>
        <w:t>позднее</w:t>
      </w:r>
      <w:proofErr w:type="gramEnd"/>
      <w:r w:rsidRPr="00BD59E2">
        <w:rPr>
          <w:color w:val="000000"/>
        </w:rPr>
        <w:t xml:space="preserve"> чем на следующий день после дня подписания протокола рассмотрения заявок.</w:t>
      </w:r>
    </w:p>
    <w:p w:rsidR="003D6D31" w:rsidRPr="00BD59E2" w:rsidRDefault="003D6D31" w:rsidP="00BD59E2">
      <w:pPr>
        <w:pStyle w:val="3"/>
        <w:spacing w:after="0"/>
        <w:ind w:firstLine="426"/>
        <w:contextualSpacing/>
        <w:jc w:val="both"/>
        <w:rPr>
          <w:sz w:val="24"/>
          <w:szCs w:val="24"/>
        </w:rPr>
      </w:pPr>
      <w:proofErr w:type="gramStart"/>
      <w:r w:rsidRPr="00BD59E2">
        <w:rPr>
          <w:sz w:val="24"/>
          <w:szCs w:val="24"/>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w:t>
      </w:r>
      <w:proofErr w:type="gramEnd"/>
    </w:p>
    <w:p w:rsidR="003D6D31" w:rsidRPr="00BD59E2" w:rsidRDefault="003D6D31" w:rsidP="00BD59E2">
      <w:pPr>
        <w:pStyle w:val="Standard"/>
        <w:spacing w:after="0" w:line="240" w:lineRule="auto"/>
        <w:ind w:firstLine="426"/>
        <w:contextualSpacing/>
        <w:jc w:val="both"/>
        <w:rPr>
          <w:rFonts w:ascii="Times New Roman" w:hAnsi="Times New Roman"/>
          <w:b/>
          <w:sz w:val="24"/>
          <w:szCs w:val="24"/>
        </w:rPr>
      </w:pPr>
    </w:p>
    <w:p w:rsidR="003D6D31" w:rsidRPr="00BD59E2" w:rsidRDefault="003D6D31" w:rsidP="00BD59E2">
      <w:pPr>
        <w:pStyle w:val="Standard"/>
        <w:spacing w:after="0" w:line="240" w:lineRule="auto"/>
        <w:ind w:firstLine="426"/>
        <w:contextualSpacing/>
        <w:jc w:val="both"/>
        <w:rPr>
          <w:rFonts w:ascii="Times New Roman" w:hAnsi="Times New Roman"/>
          <w:sz w:val="24"/>
          <w:szCs w:val="24"/>
        </w:rPr>
      </w:pPr>
      <w:r w:rsidRPr="00BD59E2">
        <w:rPr>
          <w:rFonts w:ascii="Times New Roman" w:hAnsi="Times New Roman"/>
          <w:b/>
          <w:sz w:val="24"/>
          <w:szCs w:val="24"/>
        </w:rPr>
        <w:t xml:space="preserve">8. </w:t>
      </w:r>
      <w:r w:rsidRPr="00BD59E2">
        <w:rPr>
          <w:rFonts w:ascii="Times New Roman" w:hAnsi="Times New Roman"/>
          <w:sz w:val="24"/>
          <w:szCs w:val="24"/>
        </w:rPr>
        <w:t>Победителем аукциона признается участник аукциона, предложивший наибольшую цену за земельный участок.</w:t>
      </w:r>
    </w:p>
    <w:p w:rsidR="003D6D31" w:rsidRPr="00BD59E2" w:rsidRDefault="003D6D31" w:rsidP="00BD59E2">
      <w:pPr>
        <w:pStyle w:val="3"/>
        <w:spacing w:after="0"/>
        <w:ind w:firstLine="426"/>
        <w:contextualSpacing/>
        <w:jc w:val="both"/>
        <w:rPr>
          <w:sz w:val="24"/>
          <w:szCs w:val="24"/>
        </w:rPr>
      </w:pPr>
    </w:p>
    <w:p w:rsidR="003D6D31" w:rsidRPr="00BD59E2" w:rsidRDefault="003D6D31" w:rsidP="00BD59E2">
      <w:pPr>
        <w:pStyle w:val="Standard"/>
        <w:spacing w:after="0" w:line="240" w:lineRule="auto"/>
        <w:ind w:firstLine="426"/>
        <w:contextualSpacing/>
        <w:jc w:val="both"/>
        <w:rPr>
          <w:rFonts w:ascii="Times New Roman" w:hAnsi="Times New Roman"/>
          <w:sz w:val="24"/>
          <w:szCs w:val="24"/>
        </w:rPr>
      </w:pPr>
      <w:r w:rsidRPr="00BD59E2">
        <w:rPr>
          <w:rFonts w:ascii="Times New Roman" w:hAnsi="Times New Roman"/>
          <w:b/>
          <w:i/>
          <w:sz w:val="24"/>
          <w:szCs w:val="24"/>
        </w:rPr>
        <w:t>Протокол проведения электронного аукциона</w:t>
      </w:r>
      <w:r w:rsidRPr="00BD59E2">
        <w:rPr>
          <w:rFonts w:ascii="Times New Roman" w:hAnsi="Times New Roman"/>
          <w:sz w:val="24"/>
          <w:szCs w:val="24"/>
        </w:rPr>
        <w:t xml:space="preserve">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w:t>
      </w:r>
    </w:p>
    <w:p w:rsidR="003D6D31" w:rsidRPr="00BD59E2" w:rsidRDefault="003D6D31" w:rsidP="00BD59E2">
      <w:pPr>
        <w:pStyle w:val="Standard"/>
        <w:spacing w:after="0" w:line="240" w:lineRule="auto"/>
        <w:ind w:firstLine="426"/>
        <w:contextualSpacing/>
        <w:jc w:val="both"/>
        <w:rPr>
          <w:rFonts w:ascii="Times New Roman" w:hAnsi="Times New Roman"/>
          <w:sz w:val="24"/>
          <w:szCs w:val="24"/>
        </w:rPr>
      </w:pPr>
      <w:r w:rsidRPr="00BD59E2">
        <w:rPr>
          <w:rFonts w:ascii="Times New Roman" w:hAnsi="Times New Roman"/>
          <w:sz w:val="24"/>
          <w:szCs w:val="24"/>
        </w:rPr>
        <w:t xml:space="preserve">В </w:t>
      </w:r>
      <w:r w:rsidRPr="00BD59E2">
        <w:rPr>
          <w:rFonts w:ascii="Times New Roman" w:hAnsi="Times New Roman"/>
          <w:b/>
          <w:i/>
          <w:sz w:val="24"/>
          <w:szCs w:val="24"/>
        </w:rPr>
        <w:t>протоколе проведения электронного аукциона</w:t>
      </w:r>
      <w:r w:rsidRPr="00BD59E2">
        <w:rPr>
          <w:rFonts w:ascii="Times New Roman" w:hAnsi="Times New Roman"/>
          <w:sz w:val="24"/>
          <w:szCs w:val="24"/>
        </w:rPr>
        <w:t xml:space="preserve">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w:t>
      </w:r>
    </w:p>
    <w:p w:rsidR="003D6D31" w:rsidRPr="00BD59E2" w:rsidRDefault="003D6D31" w:rsidP="00BD59E2">
      <w:pPr>
        <w:pStyle w:val="Standard"/>
        <w:spacing w:after="0" w:line="240" w:lineRule="auto"/>
        <w:ind w:firstLine="426"/>
        <w:contextualSpacing/>
        <w:jc w:val="both"/>
        <w:rPr>
          <w:rFonts w:ascii="Times New Roman" w:hAnsi="Times New Roman"/>
          <w:sz w:val="24"/>
          <w:szCs w:val="24"/>
        </w:rPr>
      </w:pPr>
      <w:r w:rsidRPr="00BD59E2">
        <w:rPr>
          <w:rFonts w:ascii="Times New Roman" w:hAnsi="Times New Roman"/>
          <w:sz w:val="24"/>
          <w:szCs w:val="24"/>
        </w:rPr>
        <w:t xml:space="preserve">На основании данного протокола организатор электронного аукциона в день проведения электронного аукциона обеспечивает подготовку </w:t>
      </w:r>
      <w:r w:rsidRPr="00BD59E2">
        <w:rPr>
          <w:rFonts w:ascii="Times New Roman" w:hAnsi="Times New Roman"/>
          <w:b/>
          <w:i/>
          <w:sz w:val="24"/>
          <w:szCs w:val="24"/>
        </w:rPr>
        <w:t>протокола о результатах электронного аукциона</w:t>
      </w:r>
      <w:r w:rsidRPr="00BD59E2">
        <w:rPr>
          <w:rFonts w:ascii="Times New Roman" w:hAnsi="Times New Roman"/>
          <w:sz w:val="24"/>
          <w:szCs w:val="24"/>
        </w:rPr>
        <w:t xml:space="preserve">,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w:t>
      </w:r>
      <w:r w:rsidRPr="00BD59E2">
        <w:rPr>
          <w:rFonts w:ascii="Times New Roman" w:hAnsi="Times New Roman"/>
          <w:b/>
          <w:i/>
          <w:sz w:val="24"/>
          <w:szCs w:val="24"/>
        </w:rPr>
        <w:t>Протокол о результатах электронного аукциона</w:t>
      </w:r>
      <w:r w:rsidRPr="00BD59E2">
        <w:rPr>
          <w:rFonts w:ascii="Times New Roman" w:hAnsi="Times New Roman"/>
          <w:sz w:val="24"/>
          <w:szCs w:val="24"/>
        </w:rPr>
        <w:t xml:space="preserve">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w:t>
      </w:r>
      <w:hyperlink r:id="rId20" w:history="1">
        <w:r w:rsidRPr="00BD59E2">
          <w:rPr>
            <w:rFonts w:ascii="Times New Roman" w:hAnsi="Times New Roman"/>
            <w:sz w:val="24"/>
            <w:szCs w:val="24"/>
          </w:rPr>
          <w:t>https://torgi.gov.ru/new/</w:t>
        </w:r>
      </w:hyperlink>
      <w:r w:rsidRPr="00BD59E2">
        <w:rPr>
          <w:rFonts w:ascii="Times New Roman" w:hAnsi="Times New Roman"/>
          <w:sz w:val="24"/>
          <w:szCs w:val="24"/>
        </w:rPr>
        <w:t>) .</w:t>
      </w:r>
    </w:p>
    <w:p w:rsidR="003D6D31" w:rsidRPr="00BD59E2" w:rsidRDefault="003D6D31" w:rsidP="00BD59E2">
      <w:pPr>
        <w:pStyle w:val="Standard"/>
        <w:spacing w:after="0" w:line="240" w:lineRule="auto"/>
        <w:ind w:firstLine="426"/>
        <w:contextualSpacing/>
        <w:jc w:val="both"/>
        <w:rPr>
          <w:rFonts w:ascii="Times New Roman" w:hAnsi="Times New Roman"/>
          <w:sz w:val="24"/>
          <w:szCs w:val="24"/>
        </w:rPr>
      </w:pPr>
      <w:r w:rsidRPr="00BD59E2">
        <w:rPr>
          <w:rFonts w:ascii="Times New Roman" w:hAnsi="Times New Roman"/>
          <w:sz w:val="24"/>
          <w:szCs w:val="24"/>
        </w:rPr>
        <w:t>Протокол о результатах аукциона является основанием для заключения с победителем договора аренды земельного участка.</w:t>
      </w:r>
    </w:p>
    <w:p w:rsidR="003D6D31" w:rsidRPr="00BD59E2" w:rsidRDefault="003D6D31" w:rsidP="00BD59E2">
      <w:pPr>
        <w:pStyle w:val="Standard"/>
        <w:spacing w:after="0" w:line="240" w:lineRule="auto"/>
        <w:ind w:firstLine="426"/>
        <w:contextualSpacing/>
        <w:rPr>
          <w:rFonts w:ascii="Times New Roman" w:hAnsi="Times New Roman"/>
          <w:sz w:val="24"/>
          <w:szCs w:val="24"/>
        </w:rPr>
      </w:pPr>
      <w:r w:rsidRPr="00BD59E2">
        <w:rPr>
          <w:rFonts w:ascii="Times New Roman" w:hAnsi="Times New Roman"/>
          <w:sz w:val="24"/>
          <w:szCs w:val="24"/>
          <w:u w:val="single"/>
        </w:rPr>
        <w:t>Аукцион признается несостоявшимся</w:t>
      </w:r>
      <w:r w:rsidRPr="00BD59E2">
        <w:rPr>
          <w:rFonts w:ascii="Times New Roman" w:hAnsi="Times New Roman"/>
          <w:sz w:val="24"/>
          <w:szCs w:val="24"/>
        </w:rPr>
        <w:t>:</w:t>
      </w:r>
    </w:p>
    <w:p w:rsidR="003D6D31" w:rsidRPr="00BD59E2" w:rsidRDefault="003D6D31" w:rsidP="00BD59E2">
      <w:pPr>
        <w:pStyle w:val="Standard"/>
        <w:spacing w:after="0" w:line="240" w:lineRule="auto"/>
        <w:ind w:firstLine="426"/>
        <w:contextualSpacing/>
        <w:rPr>
          <w:rFonts w:ascii="Times New Roman" w:hAnsi="Times New Roman"/>
          <w:sz w:val="24"/>
          <w:szCs w:val="24"/>
        </w:rPr>
      </w:pPr>
      <w:r w:rsidRPr="00BD59E2">
        <w:rPr>
          <w:rFonts w:ascii="Times New Roman" w:hAnsi="Times New Roman"/>
          <w:sz w:val="24"/>
          <w:szCs w:val="24"/>
        </w:rPr>
        <w:t>- в случае</w:t>
      </w:r>
      <w:proofErr w:type="gramStart"/>
      <w:r w:rsidRPr="00BD59E2">
        <w:rPr>
          <w:rFonts w:ascii="Times New Roman" w:hAnsi="Times New Roman"/>
          <w:sz w:val="24"/>
          <w:szCs w:val="24"/>
        </w:rPr>
        <w:t>,</w:t>
      </w:r>
      <w:proofErr w:type="gramEnd"/>
      <w:r w:rsidRPr="00BD59E2">
        <w:rPr>
          <w:rFonts w:ascii="Times New Roman" w:hAnsi="Times New Roman"/>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3D6D31" w:rsidRPr="00BD59E2" w:rsidRDefault="003D6D31" w:rsidP="00BD59E2">
      <w:pPr>
        <w:pStyle w:val="Standard"/>
        <w:spacing w:after="0" w:line="240" w:lineRule="auto"/>
        <w:ind w:firstLine="426"/>
        <w:contextualSpacing/>
        <w:rPr>
          <w:rFonts w:ascii="Times New Roman" w:hAnsi="Times New Roman"/>
          <w:sz w:val="24"/>
          <w:szCs w:val="24"/>
        </w:rPr>
      </w:pPr>
      <w:r w:rsidRPr="00BD59E2">
        <w:rPr>
          <w:rFonts w:ascii="Times New Roman" w:hAnsi="Times New Roman"/>
          <w:sz w:val="24"/>
          <w:szCs w:val="24"/>
        </w:rPr>
        <w:lastRenderedPageBreak/>
        <w:t>- в случае</w:t>
      </w:r>
      <w:proofErr w:type="gramStart"/>
      <w:r w:rsidRPr="00BD59E2">
        <w:rPr>
          <w:rFonts w:ascii="Times New Roman" w:hAnsi="Times New Roman"/>
          <w:sz w:val="24"/>
          <w:szCs w:val="24"/>
        </w:rPr>
        <w:t>,</w:t>
      </w:r>
      <w:proofErr w:type="gramEnd"/>
      <w:r w:rsidRPr="00BD59E2">
        <w:rPr>
          <w:rFonts w:ascii="Times New Roman" w:hAnsi="Times New Roman"/>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w:t>
      </w:r>
    </w:p>
    <w:p w:rsidR="003D6D31" w:rsidRPr="00BD59E2" w:rsidRDefault="003D6D31" w:rsidP="00BD59E2">
      <w:pPr>
        <w:pStyle w:val="Standard"/>
        <w:spacing w:after="0" w:line="240" w:lineRule="auto"/>
        <w:ind w:firstLine="426"/>
        <w:contextualSpacing/>
        <w:jc w:val="both"/>
        <w:rPr>
          <w:rFonts w:ascii="Times New Roman" w:hAnsi="Times New Roman"/>
          <w:sz w:val="24"/>
          <w:szCs w:val="24"/>
        </w:rPr>
      </w:pPr>
      <w:r w:rsidRPr="00BD59E2">
        <w:rPr>
          <w:rFonts w:ascii="Times New Roman" w:hAnsi="Times New Roman"/>
          <w:sz w:val="24"/>
          <w:szCs w:val="24"/>
        </w:rPr>
        <w:t>- в случае</w:t>
      </w:r>
      <w:proofErr w:type="gramStart"/>
      <w:r w:rsidRPr="00BD59E2">
        <w:rPr>
          <w:rFonts w:ascii="Times New Roman" w:hAnsi="Times New Roman"/>
          <w:sz w:val="24"/>
          <w:szCs w:val="24"/>
        </w:rPr>
        <w:t>,</w:t>
      </w:r>
      <w:proofErr w:type="gramEnd"/>
      <w:r w:rsidRPr="00BD59E2">
        <w:rPr>
          <w:rFonts w:ascii="Times New Roman" w:hAnsi="Times New Roman"/>
          <w:sz w:val="24"/>
          <w:szCs w:val="24"/>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3D6D31" w:rsidRPr="00BD59E2" w:rsidRDefault="003D6D31" w:rsidP="00BD59E2">
      <w:pPr>
        <w:pStyle w:val="Standard"/>
        <w:spacing w:after="0" w:line="240" w:lineRule="auto"/>
        <w:ind w:firstLine="426"/>
        <w:contextualSpacing/>
        <w:jc w:val="both"/>
        <w:rPr>
          <w:rFonts w:ascii="Times New Roman" w:hAnsi="Times New Roman"/>
          <w:sz w:val="24"/>
          <w:szCs w:val="24"/>
        </w:rPr>
      </w:pPr>
      <w:r w:rsidRPr="00BD59E2">
        <w:rPr>
          <w:rFonts w:ascii="Times New Roman" w:hAnsi="Times New Roman"/>
          <w:sz w:val="24"/>
          <w:szCs w:val="24"/>
        </w:rPr>
        <w:t>9. По результатам проведения электронного аукциона не допускается заключение договора аренды земельного участка ранее, чем через 10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FE13B3" w:rsidRPr="00BD59E2" w:rsidRDefault="00FE13B3" w:rsidP="00BD59E2">
      <w:pPr>
        <w:spacing w:after="0" w:line="240" w:lineRule="auto"/>
        <w:ind w:firstLine="426"/>
        <w:contextualSpacing/>
        <w:jc w:val="both"/>
        <w:rPr>
          <w:rFonts w:ascii="Times New Roman" w:hAnsi="Times New Roman"/>
          <w:sz w:val="24"/>
          <w:szCs w:val="24"/>
        </w:rPr>
      </w:pPr>
      <w:r w:rsidRPr="00BD59E2">
        <w:rPr>
          <w:rFonts w:ascii="Times New Roman" w:hAnsi="Times New Roman"/>
          <w:color w:val="000000"/>
          <w:sz w:val="24"/>
          <w:szCs w:val="24"/>
          <w:shd w:val="clear" w:color="auto" w:fill="FFFFFF"/>
        </w:rPr>
        <w:t>9.1. Уполномоченный орган обязан в течение 5 (пяти) дней со дня истечения срока, предусмотренного </w:t>
      </w:r>
      <w:hyperlink r:id="rId21" w:anchor="dst2465" w:history="1">
        <w:r w:rsidRPr="00BD59E2">
          <w:rPr>
            <w:rStyle w:val="a3"/>
            <w:rFonts w:ascii="Times New Roman" w:hAnsi="Times New Roman"/>
            <w:color w:val="1A0DAB"/>
            <w:sz w:val="24"/>
            <w:szCs w:val="24"/>
            <w:shd w:val="clear" w:color="auto" w:fill="FFFFFF"/>
          </w:rPr>
          <w:t>пунктом 9</w:t>
        </w:r>
      </w:hyperlink>
      <w:r w:rsidR="00E94A88" w:rsidRPr="00BD59E2">
        <w:rPr>
          <w:rFonts w:ascii="Times New Roman" w:hAnsi="Times New Roman"/>
          <w:color w:val="000000"/>
          <w:sz w:val="24"/>
          <w:szCs w:val="24"/>
          <w:shd w:val="clear" w:color="auto" w:fill="FFFFFF"/>
        </w:rPr>
        <w:t> настоящего Извещения</w:t>
      </w:r>
      <w:r w:rsidRPr="00BD59E2">
        <w:rPr>
          <w:rFonts w:ascii="Times New Roman" w:hAnsi="Times New Roman"/>
          <w:color w:val="000000"/>
          <w:sz w:val="24"/>
          <w:szCs w:val="24"/>
          <w:shd w:val="clear" w:color="auto" w:fill="FFFFFF"/>
        </w:rPr>
        <w:t>, направить победителю электронного аукциона или иным лицам, с которыми в соответствии с </w:t>
      </w:r>
      <w:hyperlink r:id="rId22" w:anchor="dst689" w:history="1">
        <w:r w:rsidRPr="00BD59E2">
          <w:rPr>
            <w:rStyle w:val="a3"/>
            <w:rFonts w:ascii="Times New Roman" w:hAnsi="Times New Roman"/>
            <w:color w:val="1A0DAB"/>
            <w:sz w:val="24"/>
            <w:szCs w:val="24"/>
            <w:shd w:val="clear" w:color="auto" w:fill="FFFFFF"/>
          </w:rPr>
          <w:t>пунктами 13</w:t>
        </w:r>
      </w:hyperlink>
      <w:r w:rsidRPr="00BD59E2">
        <w:rPr>
          <w:rFonts w:ascii="Times New Roman" w:hAnsi="Times New Roman"/>
          <w:color w:val="000000"/>
          <w:sz w:val="24"/>
          <w:szCs w:val="24"/>
          <w:shd w:val="clear" w:color="auto" w:fill="FFFFFF"/>
        </w:rPr>
        <w:t>, </w:t>
      </w:r>
      <w:hyperlink r:id="rId23" w:anchor="dst690" w:history="1">
        <w:r w:rsidRPr="00BD59E2">
          <w:rPr>
            <w:rStyle w:val="a3"/>
            <w:rFonts w:ascii="Times New Roman" w:hAnsi="Times New Roman"/>
            <w:color w:val="1A0DAB"/>
            <w:sz w:val="24"/>
            <w:szCs w:val="24"/>
            <w:shd w:val="clear" w:color="auto" w:fill="FFFFFF"/>
          </w:rPr>
          <w:t>14</w:t>
        </w:r>
      </w:hyperlink>
      <w:r w:rsidRPr="00BD59E2">
        <w:rPr>
          <w:rFonts w:ascii="Times New Roman" w:hAnsi="Times New Roman"/>
          <w:color w:val="000000"/>
          <w:sz w:val="24"/>
          <w:szCs w:val="24"/>
          <w:shd w:val="clear" w:color="auto" w:fill="FFFFFF"/>
        </w:rPr>
        <w:t>, </w:t>
      </w:r>
      <w:hyperlink r:id="rId24" w:anchor="dst702" w:history="1">
        <w:r w:rsidRPr="00BD59E2">
          <w:rPr>
            <w:rStyle w:val="a3"/>
            <w:rFonts w:ascii="Times New Roman" w:hAnsi="Times New Roman"/>
            <w:color w:val="1A0DAB"/>
            <w:sz w:val="24"/>
            <w:szCs w:val="24"/>
            <w:shd w:val="clear" w:color="auto" w:fill="FFFFFF"/>
          </w:rPr>
          <w:t>20</w:t>
        </w:r>
      </w:hyperlink>
      <w:r w:rsidRPr="00BD59E2">
        <w:rPr>
          <w:rFonts w:ascii="Times New Roman" w:hAnsi="Times New Roman"/>
          <w:color w:val="000000"/>
          <w:sz w:val="24"/>
          <w:szCs w:val="24"/>
          <w:shd w:val="clear" w:color="auto" w:fill="FFFFFF"/>
        </w:rPr>
        <w:t> и </w:t>
      </w:r>
      <w:hyperlink r:id="rId25" w:anchor="dst101232" w:history="1">
        <w:r w:rsidRPr="00BD59E2">
          <w:rPr>
            <w:rStyle w:val="a3"/>
            <w:rFonts w:ascii="Times New Roman" w:hAnsi="Times New Roman"/>
            <w:color w:val="1A0DAB"/>
            <w:sz w:val="24"/>
            <w:szCs w:val="24"/>
            <w:shd w:val="clear" w:color="auto" w:fill="FFFFFF"/>
          </w:rPr>
          <w:t>25 статьи 39.12</w:t>
        </w:r>
      </w:hyperlink>
      <w:r w:rsidRPr="00BD59E2">
        <w:rPr>
          <w:rFonts w:ascii="Times New Roman" w:hAnsi="Times New Roman"/>
          <w:color w:val="000000"/>
          <w:sz w:val="24"/>
          <w:szCs w:val="24"/>
          <w:shd w:val="clear" w:color="auto" w:fill="FFFFFF"/>
        </w:rPr>
        <w:t> </w:t>
      </w:r>
      <w:r w:rsidR="00E94A88" w:rsidRPr="00BD59E2">
        <w:rPr>
          <w:rFonts w:ascii="Times New Roman" w:hAnsi="Times New Roman"/>
          <w:color w:val="000000"/>
          <w:sz w:val="24"/>
          <w:szCs w:val="24"/>
          <w:shd w:val="clear" w:color="auto" w:fill="FFFFFF"/>
        </w:rPr>
        <w:t>Земельного</w:t>
      </w:r>
      <w:r w:rsidRPr="00BD59E2">
        <w:rPr>
          <w:rFonts w:ascii="Times New Roman" w:hAnsi="Times New Roman"/>
          <w:color w:val="000000"/>
          <w:sz w:val="24"/>
          <w:szCs w:val="24"/>
          <w:shd w:val="clear" w:color="auto" w:fill="FFFFFF"/>
        </w:rPr>
        <w:t xml:space="preserve"> Кодекса заключается договор купли-продажи земельного участка</w:t>
      </w:r>
      <w:r w:rsidR="00E94A88" w:rsidRPr="00BD59E2">
        <w:rPr>
          <w:rFonts w:ascii="Times New Roman" w:hAnsi="Times New Roman"/>
          <w:color w:val="000000"/>
          <w:sz w:val="24"/>
          <w:szCs w:val="24"/>
          <w:shd w:val="clear" w:color="auto" w:fill="FFFFFF"/>
        </w:rPr>
        <w:t>,</w:t>
      </w:r>
      <w:r w:rsidRPr="00BD59E2">
        <w:rPr>
          <w:rFonts w:ascii="Times New Roman" w:hAnsi="Times New Roman"/>
          <w:color w:val="000000"/>
          <w:sz w:val="24"/>
          <w:szCs w:val="24"/>
          <w:shd w:val="clear" w:color="auto" w:fill="FFFFFF"/>
        </w:rPr>
        <w:t xml:space="preserve"> подписанный проект договора купли-продажи земельного участка.</w:t>
      </w:r>
    </w:p>
    <w:p w:rsidR="00E959F7" w:rsidRPr="00BD59E2" w:rsidRDefault="00E959F7" w:rsidP="00BD59E2">
      <w:pPr>
        <w:spacing w:after="0" w:line="240" w:lineRule="auto"/>
        <w:ind w:firstLine="426"/>
        <w:contextualSpacing/>
        <w:jc w:val="both"/>
        <w:rPr>
          <w:rFonts w:ascii="Times New Roman" w:hAnsi="Times New Roman"/>
          <w:sz w:val="24"/>
          <w:szCs w:val="24"/>
        </w:rPr>
      </w:pPr>
      <w:r w:rsidRPr="00BD59E2">
        <w:rPr>
          <w:rFonts w:ascii="Times New Roman" w:hAnsi="Times New Roman"/>
          <w:color w:val="000000"/>
          <w:sz w:val="24"/>
          <w:szCs w:val="24"/>
          <w:shd w:val="clear" w:color="auto" w:fill="FFFFFF"/>
        </w:rPr>
        <w:t>9.2. 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p>
    <w:p w:rsidR="00E959F7" w:rsidRPr="00BD59E2" w:rsidRDefault="003E3D34" w:rsidP="00BD59E2">
      <w:pPr>
        <w:spacing w:after="0" w:line="240" w:lineRule="auto"/>
        <w:ind w:firstLine="426"/>
        <w:contextualSpacing/>
        <w:jc w:val="both"/>
        <w:rPr>
          <w:rFonts w:ascii="Times New Roman" w:hAnsi="Times New Roman"/>
          <w:sz w:val="24"/>
          <w:szCs w:val="24"/>
        </w:rPr>
      </w:pPr>
      <w:proofErr w:type="gramStart"/>
      <w:r w:rsidRPr="00BD59E2">
        <w:rPr>
          <w:rFonts w:ascii="Times New Roman" w:hAnsi="Times New Roman"/>
          <w:sz w:val="24"/>
          <w:szCs w:val="24"/>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w:t>
      </w:r>
      <w:r w:rsidR="00CD3EB6" w:rsidRPr="00BD59E2">
        <w:rPr>
          <w:rFonts w:ascii="Times New Roman" w:hAnsi="Times New Roman"/>
          <w:sz w:val="24"/>
          <w:szCs w:val="24"/>
        </w:rPr>
        <w:t xml:space="preserve"> либо с лицом, подавшим единственную заявку на участие в аукционе, -</w:t>
      </w:r>
      <w:r w:rsidRPr="00BD59E2">
        <w:rPr>
          <w:rFonts w:ascii="Times New Roman" w:hAnsi="Times New Roman"/>
          <w:sz w:val="24"/>
          <w:szCs w:val="24"/>
        </w:rPr>
        <w:t xml:space="preserve"> по начальной цене предмета аукциона. </w:t>
      </w:r>
      <w:proofErr w:type="gramEnd"/>
    </w:p>
    <w:p w:rsidR="003D6D31" w:rsidRPr="00BD59E2" w:rsidRDefault="003D6D31" w:rsidP="00BD59E2">
      <w:pPr>
        <w:pStyle w:val="Standard"/>
        <w:spacing w:after="0" w:line="240" w:lineRule="auto"/>
        <w:ind w:firstLine="426"/>
        <w:contextualSpacing/>
        <w:jc w:val="both"/>
        <w:rPr>
          <w:rFonts w:ascii="Times New Roman" w:hAnsi="Times New Roman"/>
          <w:sz w:val="24"/>
          <w:szCs w:val="24"/>
        </w:rPr>
      </w:pPr>
      <w:r w:rsidRPr="00BD59E2">
        <w:rPr>
          <w:rFonts w:ascii="Times New Roman" w:hAnsi="Times New Roman"/>
          <w:sz w:val="24"/>
          <w:szCs w:val="24"/>
        </w:rPr>
        <w:t>Если договор купли-продажи земельного участка в течение десяти рабочих дней со дня направления победителю аукциона проекта указанного договора не был им подписан, организатор аукциона предлагает заключить данный договор земельного участка иному участнику аукциона, который сделал предпоследнее предложение о цене предмета аукциона, по цене, предложенной победителем аукциона.</w:t>
      </w:r>
    </w:p>
    <w:p w:rsidR="003D6D31" w:rsidRPr="00BD59E2" w:rsidRDefault="003D6D31" w:rsidP="00BD59E2">
      <w:pPr>
        <w:pStyle w:val="Standard"/>
        <w:spacing w:after="0" w:line="240" w:lineRule="auto"/>
        <w:ind w:firstLine="426"/>
        <w:contextualSpacing/>
        <w:jc w:val="both"/>
        <w:rPr>
          <w:rFonts w:ascii="Times New Roman" w:hAnsi="Times New Roman"/>
          <w:sz w:val="24"/>
          <w:szCs w:val="24"/>
        </w:rPr>
      </w:pPr>
      <w:r w:rsidRPr="00BD59E2">
        <w:rPr>
          <w:rFonts w:ascii="Times New Roman" w:hAnsi="Times New Roman"/>
          <w:color w:val="000000"/>
          <w:sz w:val="24"/>
          <w:szCs w:val="24"/>
          <w:shd w:val="clear" w:color="auto" w:fill="FFFFFF"/>
        </w:rPr>
        <w:t>В случае</w:t>
      </w:r>
      <w:proofErr w:type="gramStart"/>
      <w:r w:rsidRPr="00BD59E2">
        <w:rPr>
          <w:rFonts w:ascii="Times New Roman" w:hAnsi="Times New Roman"/>
          <w:color w:val="000000"/>
          <w:sz w:val="24"/>
          <w:szCs w:val="24"/>
          <w:shd w:val="clear" w:color="auto" w:fill="FFFFFF"/>
        </w:rPr>
        <w:t>,</w:t>
      </w:r>
      <w:proofErr w:type="gramEnd"/>
      <w:r w:rsidRPr="00BD59E2">
        <w:rPr>
          <w:rFonts w:ascii="Times New Roman" w:hAnsi="Times New Roman"/>
          <w:color w:val="000000"/>
          <w:sz w:val="24"/>
          <w:szCs w:val="24"/>
          <w:shd w:val="clear" w:color="auto" w:fill="FFFFFF"/>
        </w:rPr>
        <w:t xml:space="preserve"> если аукцион был признан несостоявшимся, то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подписывает договор в течение </w:t>
      </w:r>
      <w:r w:rsidRPr="00BD59E2">
        <w:rPr>
          <w:rStyle w:val="js-doc-mark"/>
          <w:rFonts w:ascii="Times New Roman" w:hAnsi="Times New Roman"/>
          <w:color w:val="000000"/>
          <w:sz w:val="24"/>
          <w:szCs w:val="24"/>
        </w:rPr>
        <w:t>десяти</w:t>
      </w:r>
      <w:r w:rsidRPr="00BD59E2">
        <w:rPr>
          <w:rFonts w:ascii="Times New Roman" w:hAnsi="Times New Roman"/>
          <w:color w:val="000000"/>
          <w:sz w:val="24"/>
          <w:szCs w:val="24"/>
          <w:shd w:val="clear" w:color="auto" w:fill="FFFFFF"/>
        </w:rPr>
        <w:t> </w:t>
      </w:r>
      <w:r w:rsidRPr="00BD59E2">
        <w:rPr>
          <w:rStyle w:val="js-doc-mark"/>
          <w:rFonts w:ascii="Times New Roman" w:hAnsi="Times New Roman"/>
          <w:color w:val="000000"/>
          <w:sz w:val="24"/>
          <w:szCs w:val="24"/>
        </w:rPr>
        <w:t>рабочих</w:t>
      </w:r>
      <w:r w:rsidRPr="00BD59E2">
        <w:rPr>
          <w:rFonts w:ascii="Times New Roman" w:hAnsi="Times New Roman"/>
          <w:color w:val="000000"/>
          <w:sz w:val="24"/>
          <w:szCs w:val="24"/>
          <w:shd w:val="clear" w:color="auto" w:fill="FFFFFF"/>
        </w:rPr>
        <w:t xml:space="preserve"> дней со дня направления им проекта договора купли-продажи земельного участка </w:t>
      </w:r>
    </w:p>
    <w:p w:rsidR="003E3D34" w:rsidRPr="00BD59E2" w:rsidRDefault="003E3D34" w:rsidP="00BD59E2">
      <w:pPr>
        <w:spacing w:after="0" w:line="240" w:lineRule="auto"/>
        <w:ind w:firstLine="426"/>
        <w:contextualSpacing/>
        <w:rPr>
          <w:rFonts w:ascii="Times New Roman" w:hAnsi="Times New Roman"/>
          <w:sz w:val="24"/>
          <w:szCs w:val="24"/>
        </w:rPr>
      </w:pPr>
    </w:p>
    <w:p w:rsidR="002005D1" w:rsidRPr="00BD59E2" w:rsidRDefault="00734C06" w:rsidP="00BD59E2">
      <w:pPr>
        <w:spacing w:line="240" w:lineRule="auto"/>
        <w:ind w:firstLine="425"/>
        <w:contextualSpacing/>
        <w:rPr>
          <w:rFonts w:ascii="Times New Roman" w:hAnsi="Times New Roman"/>
          <w:sz w:val="24"/>
          <w:szCs w:val="24"/>
        </w:rPr>
      </w:pPr>
      <w:r w:rsidRPr="00BD59E2">
        <w:rPr>
          <w:rFonts w:ascii="Times New Roman" w:hAnsi="Times New Roman"/>
          <w:sz w:val="24"/>
          <w:szCs w:val="24"/>
        </w:rPr>
        <w:t>Дополнительную информацию по проведению аукциона можно получить по адресу:</w:t>
      </w:r>
      <w:r w:rsidR="00586C80" w:rsidRPr="00BD59E2">
        <w:rPr>
          <w:rFonts w:ascii="Times New Roman" w:hAnsi="Times New Roman"/>
          <w:sz w:val="24"/>
          <w:szCs w:val="24"/>
        </w:rPr>
        <w:t xml:space="preserve"> 461448, Оренбургская область, р-н </w:t>
      </w:r>
      <w:proofErr w:type="spellStart"/>
      <w:r w:rsidR="00586C80" w:rsidRPr="00BD59E2">
        <w:rPr>
          <w:rFonts w:ascii="Times New Roman" w:hAnsi="Times New Roman"/>
          <w:sz w:val="24"/>
          <w:szCs w:val="24"/>
        </w:rPr>
        <w:t>Сакмарский</w:t>
      </w:r>
      <w:proofErr w:type="spellEnd"/>
      <w:r w:rsidR="00586C80" w:rsidRPr="00BD59E2">
        <w:rPr>
          <w:rFonts w:ascii="Times New Roman" w:hAnsi="Times New Roman"/>
          <w:sz w:val="24"/>
          <w:szCs w:val="24"/>
        </w:rPr>
        <w:t xml:space="preserve">, с. Беловка, ул. 9 Мая, д.24, тел.: </w:t>
      </w:r>
      <w:r w:rsidR="00586C80" w:rsidRPr="00BD59E2">
        <w:rPr>
          <w:rFonts w:ascii="Times New Roman" w:hAnsi="Times New Roman"/>
          <w:color w:val="333333"/>
          <w:sz w:val="24"/>
          <w:szCs w:val="24"/>
          <w:shd w:val="clear" w:color="auto" w:fill="FFFFFF"/>
        </w:rPr>
        <w:t>+7 (35331) 2-55-46</w:t>
      </w:r>
      <w:r w:rsidR="00410E24" w:rsidRPr="00BD59E2">
        <w:rPr>
          <w:rFonts w:ascii="Times New Roman" w:hAnsi="Times New Roman"/>
          <w:sz w:val="24"/>
          <w:szCs w:val="24"/>
        </w:rPr>
        <w:t xml:space="preserve">, </w:t>
      </w:r>
      <w:r w:rsidR="00410E24" w:rsidRPr="00BD59E2">
        <w:rPr>
          <w:rFonts w:ascii="Times New Roman" w:hAnsi="Times New Roman"/>
          <w:color w:val="212529"/>
          <w:sz w:val="24"/>
          <w:szCs w:val="24"/>
          <w:shd w:val="clear" w:color="auto" w:fill="FFFFFF"/>
        </w:rPr>
        <w:t>а</w:t>
      </w:r>
      <w:r w:rsidR="00410E24" w:rsidRPr="00BD59E2">
        <w:rPr>
          <w:rFonts w:ascii="Times New Roman" w:hAnsi="Times New Roman"/>
          <w:sz w:val="24"/>
          <w:szCs w:val="24"/>
        </w:rPr>
        <w:t xml:space="preserve">дрес электронной почты: </w:t>
      </w:r>
      <w:hyperlink r:id="rId26" w:history="1">
        <w:r w:rsidR="002005D1" w:rsidRPr="00BD59E2">
          <w:rPr>
            <w:rStyle w:val="a3"/>
            <w:rFonts w:ascii="Times New Roman" w:hAnsi="Times New Roman"/>
            <w:sz w:val="24"/>
            <w:szCs w:val="24"/>
          </w:rPr>
          <w:t>belovka_sk@mail.ru</w:t>
        </w:r>
      </w:hyperlink>
    </w:p>
    <w:p w:rsidR="00FC7426" w:rsidRPr="00BD59E2" w:rsidRDefault="00FC7426" w:rsidP="00BD59E2">
      <w:pPr>
        <w:spacing w:line="240" w:lineRule="auto"/>
        <w:ind w:firstLine="425"/>
        <w:contextualSpacing/>
        <w:jc w:val="both"/>
        <w:rPr>
          <w:rFonts w:ascii="Times New Roman" w:hAnsi="Times New Roman"/>
          <w:sz w:val="24"/>
          <w:szCs w:val="24"/>
        </w:rPr>
      </w:pPr>
      <w:r w:rsidRPr="00BD59E2">
        <w:rPr>
          <w:rFonts w:ascii="Times New Roman" w:hAnsi="Times New Roman"/>
          <w:sz w:val="24"/>
          <w:szCs w:val="24"/>
        </w:rPr>
        <w:t xml:space="preserve">Настоящее извещение размещено в информационно-телекоммуникационной сети «Интернет» на официальном сайте </w:t>
      </w:r>
      <w:hyperlink r:id="rId27" w:history="1">
        <w:r w:rsidRPr="00BD59E2">
          <w:rPr>
            <w:rStyle w:val="a3"/>
            <w:rFonts w:ascii="Times New Roman" w:hAnsi="Times New Roman"/>
            <w:color w:val="auto"/>
            <w:sz w:val="24"/>
            <w:szCs w:val="24"/>
          </w:rPr>
          <w:t>https://torgi.gov.ru/new/</w:t>
        </w:r>
      </w:hyperlink>
      <w:r w:rsidRPr="00BD59E2">
        <w:rPr>
          <w:rFonts w:ascii="Times New Roman" w:hAnsi="Times New Roman"/>
          <w:sz w:val="24"/>
          <w:szCs w:val="24"/>
        </w:rPr>
        <w:t xml:space="preserve">, на сайте электронной площадке </w:t>
      </w:r>
      <w:r w:rsidRPr="00BD59E2">
        <w:rPr>
          <w:rFonts w:ascii="Times New Roman" w:hAnsi="Times New Roman"/>
          <w:iCs/>
          <w:sz w:val="24"/>
          <w:szCs w:val="24"/>
        </w:rPr>
        <w:t>«</w:t>
      </w:r>
      <w:r w:rsidRPr="00BD59E2">
        <w:rPr>
          <w:rFonts w:ascii="Times New Roman" w:hAnsi="Times New Roman"/>
          <w:sz w:val="24"/>
          <w:szCs w:val="24"/>
        </w:rPr>
        <w:t>РТС-тендер» (раздел «Имущество»)</w:t>
      </w:r>
      <w:r w:rsidR="0013704F" w:rsidRPr="00BD59E2">
        <w:rPr>
          <w:rFonts w:ascii="Times New Roman" w:hAnsi="Times New Roman"/>
          <w:sz w:val="24"/>
          <w:szCs w:val="24"/>
        </w:rPr>
        <w:t xml:space="preserve"> и на сайте муниципального образования Беловский сельсовет Сакмарского района Оренбургской области </w:t>
      </w:r>
      <w:hyperlink r:id="rId28" w:history="1">
        <w:r w:rsidR="0013704F" w:rsidRPr="00BD59E2">
          <w:rPr>
            <w:rStyle w:val="a3"/>
            <w:rFonts w:ascii="Times New Roman" w:hAnsi="Times New Roman"/>
            <w:sz w:val="24"/>
            <w:szCs w:val="24"/>
          </w:rPr>
          <w:t>http://mobelovka.ru/</w:t>
        </w:r>
      </w:hyperlink>
      <w:hyperlink r:id="rId29" w:history="1"/>
    </w:p>
    <w:p w:rsidR="00FC7426" w:rsidRPr="00BD59E2" w:rsidRDefault="00FC7426" w:rsidP="00BD59E2">
      <w:pPr>
        <w:spacing w:after="0" w:line="240" w:lineRule="auto"/>
        <w:ind w:firstLine="426"/>
        <w:contextualSpacing/>
        <w:jc w:val="both"/>
        <w:rPr>
          <w:rFonts w:ascii="Times New Roman" w:hAnsi="Times New Roman"/>
          <w:sz w:val="24"/>
          <w:szCs w:val="24"/>
        </w:rPr>
      </w:pPr>
      <w:r w:rsidRPr="00BD59E2">
        <w:rPr>
          <w:rFonts w:ascii="Times New Roman" w:hAnsi="Times New Roman"/>
          <w:sz w:val="24"/>
          <w:szCs w:val="24"/>
        </w:rPr>
        <w:t xml:space="preserve">Все вопросы, не нашедшие отражения в настоящем сообщении, регулируются действующим законодательством Российской Федерации.  </w:t>
      </w:r>
    </w:p>
    <w:p w:rsidR="003E3D34" w:rsidRPr="00BD59E2" w:rsidRDefault="00FC7426" w:rsidP="00BD59E2">
      <w:pPr>
        <w:tabs>
          <w:tab w:val="left" w:pos="426"/>
        </w:tabs>
        <w:spacing w:line="240" w:lineRule="auto"/>
        <w:contextualSpacing/>
        <w:jc w:val="both"/>
        <w:rPr>
          <w:rFonts w:ascii="Times New Roman" w:hAnsi="Times New Roman"/>
          <w:sz w:val="24"/>
          <w:szCs w:val="24"/>
        </w:rPr>
      </w:pPr>
      <w:r w:rsidRPr="00BD59E2">
        <w:rPr>
          <w:rFonts w:ascii="Times New Roman" w:hAnsi="Times New Roman"/>
          <w:sz w:val="24"/>
          <w:szCs w:val="24"/>
        </w:rPr>
        <w:tab/>
        <w:t xml:space="preserve">По всем вопросам, возникающим при регистрации, работе с Электронной площадкой можно звонить по телефону Технической поддержки РТС-тендер </w:t>
      </w:r>
      <w:hyperlink r:id="rId30" w:history="1">
        <w:r w:rsidR="00F168F2" w:rsidRPr="00BD59E2">
          <w:rPr>
            <w:rStyle w:val="a3"/>
            <w:rFonts w:ascii="Times New Roman" w:hAnsi="Times New Roman"/>
            <w:color w:val="auto"/>
            <w:sz w:val="24"/>
            <w:szCs w:val="24"/>
            <w:u w:val="none"/>
          </w:rPr>
          <w:t>8 499 653-77-00</w:t>
        </w:r>
      </w:hyperlink>
      <w:r w:rsidR="005A4711" w:rsidRPr="00BD59E2">
        <w:rPr>
          <w:rFonts w:ascii="Times New Roman" w:hAnsi="Times New Roman"/>
          <w:sz w:val="24"/>
          <w:szCs w:val="24"/>
        </w:rPr>
        <w:t>.</w:t>
      </w:r>
    </w:p>
    <w:p w:rsidR="001D13EC" w:rsidRPr="00BD59E2" w:rsidRDefault="0048681F" w:rsidP="00BD59E2">
      <w:pPr>
        <w:tabs>
          <w:tab w:val="left" w:pos="426"/>
        </w:tabs>
        <w:spacing w:line="240" w:lineRule="auto"/>
        <w:contextualSpacing/>
        <w:jc w:val="both"/>
        <w:rPr>
          <w:rFonts w:ascii="Times New Roman" w:hAnsi="Times New Roman"/>
          <w:sz w:val="24"/>
          <w:szCs w:val="24"/>
        </w:rPr>
      </w:pPr>
      <w:r w:rsidRPr="00BD59E2">
        <w:rPr>
          <w:rFonts w:ascii="Times New Roman" w:hAnsi="Times New Roman"/>
          <w:sz w:val="24"/>
          <w:szCs w:val="24"/>
        </w:rPr>
        <w:tab/>
      </w:r>
    </w:p>
    <w:p w:rsidR="0048681F" w:rsidRPr="00BD59E2" w:rsidRDefault="003E3D34" w:rsidP="00BD59E2">
      <w:pPr>
        <w:tabs>
          <w:tab w:val="left" w:pos="426"/>
        </w:tabs>
        <w:spacing w:after="0" w:line="240" w:lineRule="auto"/>
        <w:contextualSpacing/>
        <w:rPr>
          <w:rFonts w:ascii="Times New Roman" w:hAnsi="Times New Roman"/>
          <w:sz w:val="24"/>
          <w:szCs w:val="24"/>
        </w:rPr>
      </w:pPr>
      <w:r w:rsidRPr="00BD59E2">
        <w:rPr>
          <w:rFonts w:ascii="Times New Roman" w:hAnsi="Times New Roman"/>
          <w:sz w:val="24"/>
          <w:szCs w:val="24"/>
        </w:rPr>
        <w:tab/>
      </w:r>
    </w:p>
    <w:p w:rsidR="003E3D34" w:rsidRPr="00BD59E2" w:rsidRDefault="003E3D34" w:rsidP="00BD59E2">
      <w:pPr>
        <w:tabs>
          <w:tab w:val="left" w:pos="0"/>
        </w:tabs>
        <w:spacing w:after="0" w:line="240" w:lineRule="auto"/>
        <w:contextualSpacing/>
        <w:rPr>
          <w:rFonts w:ascii="Times New Roman" w:hAnsi="Times New Roman"/>
          <w:sz w:val="24"/>
          <w:szCs w:val="24"/>
        </w:rPr>
      </w:pPr>
      <w:r w:rsidRPr="00BD59E2">
        <w:rPr>
          <w:rFonts w:ascii="Times New Roman" w:hAnsi="Times New Roman"/>
          <w:sz w:val="24"/>
          <w:szCs w:val="24"/>
        </w:rPr>
        <w:t>Приложения:</w:t>
      </w:r>
    </w:p>
    <w:p w:rsidR="00413DF8" w:rsidRPr="00BD59E2" w:rsidRDefault="00575BD1" w:rsidP="00BD59E2">
      <w:pPr>
        <w:pStyle w:val="aa"/>
        <w:tabs>
          <w:tab w:val="left" w:pos="0"/>
          <w:tab w:val="left" w:pos="720"/>
        </w:tabs>
        <w:suppressAutoHyphens/>
        <w:autoSpaceDN w:val="0"/>
        <w:spacing w:line="240" w:lineRule="auto"/>
        <w:ind w:left="426"/>
        <w:textAlignment w:val="baseline"/>
        <w:rPr>
          <w:rFonts w:ascii="Times New Roman" w:hAnsi="Times New Roman"/>
          <w:sz w:val="24"/>
          <w:szCs w:val="24"/>
        </w:rPr>
      </w:pPr>
      <w:r w:rsidRPr="00BD59E2">
        <w:rPr>
          <w:rFonts w:ascii="Times New Roman" w:hAnsi="Times New Roman"/>
          <w:sz w:val="24"/>
          <w:szCs w:val="24"/>
          <w:shd w:val="clear" w:color="auto" w:fill="FFFFFF"/>
        </w:rPr>
        <w:t>1.</w:t>
      </w:r>
      <w:r w:rsidR="00C77F44" w:rsidRPr="00BD59E2">
        <w:rPr>
          <w:rFonts w:ascii="Times New Roman" w:hAnsi="Times New Roman"/>
          <w:sz w:val="24"/>
          <w:szCs w:val="24"/>
          <w:shd w:val="clear" w:color="auto" w:fill="FFFFFF"/>
        </w:rPr>
        <w:t xml:space="preserve"> </w:t>
      </w:r>
      <w:r w:rsidR="00413DF8" w:rsidRPr="00BD59E2">
        <w:rPr>
          <w:rFonts w:ascii="Times New Roman" w:hAnsi="Times New Roman"/>
          <w:sz w:val="24"/>
          <w:szCs w:val="24"/>
        </w:rPr>
        <w:t>Проект договора аренды (Лот № 1).</w:t>
      </w:r>
    </w:p>
    <w:p w:rsidR="00413DF8" w:rsidRPr="00BD59E2" w:rsidRDefault="00413DF8" w:rsidP="00BD59E2">
      <w:pPr>
        <w:pStyle w:val="aa"/>
        <w:numPr>
          <w:ilvl w:val="0"/>
          <w:numId w:val="7"/>
        </w:numPr>
        <w:tabs>
          <w:tab w:val="left" w:pos="720"/>
          <w:tab w:val="left" w:pos="1134"/>
        </w:tabs>
        <w:suppressAutoHyphens/>
        <w:autoSpaceDN w:val="0"/>
        <w:spacing w:after="0" w:line="240" w:lineRule="auto"/>
        <w:textAlignment w:val="baseline"/>
        <w:rPr>
          <w:rFonts w:ascii="Times New Roman" w:hAnsi="Times New Roman"/>
          <w:sz w:val="24"/>
          <w:szCs w:val="24"/>
        </w:rPr>
      </w:pPr>
      <w:r w:rsidRPr="00BD59E2">
        <w:rPr>
          <w:rFonts w:ascii="Times New Roman" w:hAnsi="Times New Roman"/>
          <w:sz w:val="24"/>
          <w:szCs w:val="24"/>
        </w:rPr>
        <w:t>Форма Заявки.</w:t>
      </w:r>
    </w:p>
    <w:p w:rsidR="00413DF8" w:rsidRPr="00BD59E2" w:rsidRDefault="00413DF8" w:rsidP="00BD59E2">
      <w:pPr>
        <w:pStyle w:val="aa"/>
        <w:numPr>
          <w:ilvl w:val="0"/>
          <w:numId w:val="7"/>
        </w:numPr>
        <w:tabs>
          <w:tab w:val="left" w:pos="720"/>
          <w:tab w:val="left" w:pos="1134"/>
        </w:tabs>
        <w:suppressAutoHyphens/>
        <w:autoSpaceDN w:val="0"/>
        <w:spacing w:line="240" w:lineRule="auto"/>
        <w:textAlignment w:val="baseline"/>
        <w:rPr>
          <w:rFonts w:ascii="Times New Roman" w:hAnsi="Times New Roman"/>
          <w:sz w:val="24"/>
          <w:szCs w:val="24"/>
        </w:rPr>
      </w:pPr>
      <w:proofErr w:type="spellStart"/>
      <w:r w:rsidRPr="00BD59E2">
        <w:rPr>
          <w:rFonts w:ascii="Times New Roman" w:hAnsi="Times New Roman"/>
          <w:sz w:val="24"/>
          <w:szCs w:val="24"/>
        </w:rPr>
        <w:lastRenderedPageBreak/>
        <w:t>Выкопировка</w:t>
      </w:r>
      <w:proofErr w:type="spellEnd"/>
      <w:r w:rsidRPr="00BD59E2">
        <w:rPr>
          <w:rFonts w:ascii="Times New Roman" w:hAnsi="Times New Roman"/>
          <w:sz w:val="24"/>
          <w:szCs w:val="24"/>
        </w:rPr>
        <w:t xml:space="preserve"> из ПЗЗ (со с</w:t>
      </w:r>
      <w:r w:rsidRPr="00BD59E2">
        <w:rPr>
          <w:rFonts w:ascii="Times New Roman" w:hAnsi="Times New Roman"/>
          <w:color w:val="000000"/>
          <w:sz w:val="24"/>
          <w:szCs w:val="24"/>
          <w:shd w:val="clear" w:color="auto" w:fill="FFFFFF"/>
        </w:rPr>
        <w:t>ведениями о максимально и (или) минимально допустимых параметрах разрешенного строительства объекта капитального строительства, видами разрешенного использования</w:t>
      </w:r>
      <w:r w:rsidRPr="00BD59E2">
        <w:rPr>
          <w:rFonts w:ascii="Times New Roman" w:hAnsi="Times New Roman"/>
          <w:sz w:val="24"/>
          <w:szCs w:val="24"/>
        </w:rPr>
        <w:t>) – для зоны, в которой расположен земельны</w:t>
      </w:r>
      <w:r w:rsidR="006F79FB">
        <w:rPr>
          <w:rFonts w:ascii="Times New Roman" w:hAnsi="Times New Roman"/>
          <w:sz w:val="24"/>
          <w:szCs w:val="24"/>
        </w:rPr>
        <w:t>й</w:t>
      </w:r>
      <w:r w:rsidRPr="00BD59E2">
        <w:rPr>
          <w:rFonts w:ascii="Times New Roman" w:hAnsi="Times New Roman"/>
          <w:sz w:val="24"/>
          <w:szCs w:val="24"/>
        </w:rPr>
        <w:t xml:space="preserve"> участ</w:t>
      </w:r>
      <w:r w:rsidR="006F79FB">
        <w:rPr>
          <w:rFonts w:ascii="Times New Roman" w:hAnsi="Times New Roman"/>
          <w:sz w:val="24"/>
          <w:szCs w:val="24"/>
        </w:rPr>
        <w:t>о</w:t>
      </w:r>
      <w:r w:rsidRPr="00BD59E2">
        <w:rPr>
          <w:rFonts w:ascii="Times New Roman" w:hAnsi="Times New Roman"/>
          <w:sz w:val="24"/>
          <w:szCs w:val="24"/>
        </w:rPr>
        <w:t xml:space="preserve">к. </w:t>
      </w:r>
    </w:p>
    <w:p w:rsidR="00413DF8" w:rsidRPr="00BD59E2" w:rsidRDefault="00413DF8" w:rsidP="00BD59E2">
      <w:pPr>
        <w:pStyle w:val="aa"/>
        <w:numPr>
          <w:ilvl w:val="0"/>
          <w:numId w:val="7"/>
        </w:numPr>
        <w:tabs>
          <w:tab w:val="left" w:pos="0"/>
          <w:tab w:val="left" w:pos="709"/>
          <w:tab w:val="left" w:pos="851"/>
        </w:tabs>
        <w:spacing w:line="240" w:lineRule="auto"/>
        <w:jc w:val="both"/>
        <w:rPr>
          <w:rFonts w:ascii="Times New Roman" w:hAnsi="Times New Roman"/>
          <w:color w:val="000000"/>
          <w:sz w:val="24"/>
          <w:szCs w:val="24"/>
          <w:shd w:val="clear" w:color="auto" w:fill="FFFFFF"/>
        </w:rPr>
      </w:pPr>
      <w:r w:rsidRPr="00BD59E2">
        <w:rPr>
          <w:rFonts w:ascii="Times New Roman" w:hAnsi="Times New Roman"/>
          <w:color w:val="000000"/>
          <w:sz w:val="24"/>
          <w:szCs w:val="24"/>
          <w:shd w:val="clear" w:color="auto" w:fill="FFFFFF"/>
        </w:rPr>
        <w:t xml:space="preserve">Письмо  РСПК «Беловка» б/н </w:t>
      </w:r>
      <w:proofErr w:type="gramStart"/>
      <w:r w:rsidRPr="00BD59E2">
        <w:rPr>
          <w:rFonts w:ascii="Times New Roman" w:hAnsi="Times New Roman"/>
          <w:color w:val="000000"/>
          <w:sz w:val="24"/>
          <w:szCs w:val="24"/>
          <w:shd w:val="clear" w:color="auto" w:fill="FFFFFF"/>
        </w:rPr>
        <w:t>и б</w:t>
      </w:r>
      <w:proofErr w:type="gramEnd"/>
      <w:r w:rsidRPr="00BD59E2">
        <w:rPr>
          <w:rFonts w:ascii="Times New Roman" w:hAnsi="Times New Roman"/>
          <w:color w:val="000000"/>
          <w:sz w:val="24"/>
          <w:szCs w:val="24"/>
          <w:shd w:val="clear" w:color="auto" w:fill="FFFFFF"/>
        </w:rPr>
        <w:t>/д.</w:t>
      </w:r>
    </w:p>
    <w:p w:rsidR="00413DF8" w:rsidRPr="00BD59E2" w:rsidRDefault="00413DF8" w:rsidP="00BD59E2">
      <w:pPr>
        <w:pStyle w:val="aa"/>
        <w:numPr>
          <w:ilvl w:val="0"/>
          <w:numId w:val="7"/>
        </w:numPr>
        <w:tabs>
          <w:tab w:val="left" w:pos="0"/>
          <w:tab w:val="left" w:pos="709"/>
          <w:tab w:val="left" w:pos="851"/>
        </w:tabs>
        <w:spacing w:line="240" w:lineRule="auto"/>
        <w:rPr>
          <w:rFonts w:ascii="Times New Roman" w:hAnsi="Times New Roman"/>
          <w:sz w:val="24"/>
          <w:szCs w:val="24"/>
        </w:rPr>
      </w:pPr>
      <w:r w:rsidRPr="00BD59E2">
        <w:rPr>
          <w:rFonts w:ascii="Times New Roman" w:hAnsi="Times New Roman"/>
          <w:color w:val="000000"/>
          <w:sz w:val="24"/>
          <w:szCs w:val="24"/>
          <w:shd w:val="clear" w:color="auto" w:fill="FFFFFF"/>
        </w:rPr>
        <w:t>Письмо Акционерного общества «Газпром газораспределение Оренбург» Филиал № 9 в Оренбургском районе  от 05.06.2026 № (09)06-25/2192 .</w:t>
      </w:r>
    </w:p>
    <w:p w:rsidR="00413DF8" w:rsidRPr="00BD59E2" w:rsidRDefault="00413DF8" w:rsidP="00BD59E2">
      <w:pPr>
        <w:pStyle w:val="aa"/>
        <w:numPr>
          <w:ilvl w:val="0"/>
          <w:numId w:val="7"/>
        </w:numPr>
        <w:spacing w:line="240" w:lineRule="auto"/>
        <w:rPr>
          <w:rFonts w:ascii="Times New Roman" w:hAnsi="Times New Roman"/>
          <w:color w:val="000000"/>
          <w:sz w:val="24"/>
          <w:szCs w:val="24"/>
          <w:shd w:val="clear" w:color="auto" w:fill="FFFFFF"/>
        </w:rPr>
      </w:pPr>
      <w:r w:rsidRPr="00BD59E2">
        <w:rPr>
          <w:rFonts w:ascii="Times New Roman" w:hAnsi="Times New Roman"/>
          <w:color w:val="000000"/>
          <w:sz w:val="24"/>
          <w:szCs w:val="24"/>
          <w:shd w:val="clear" w:color="auto" w:fill="FFFFFF"/>
        </w:rPr>
        <w:t xml:space="preserve">Письмо  РОССЕТИ ВОЛГА </w:t>
      </w:r>
      <w:proofErr w:type="spellStart"/>
      <w:r w:rsidRPr="00BD59E2">
        <w:rPr>
          <w:rFonts w:ascii="Times New Roman" w:hAnsi="Times New Roman"/>
          <w:color w:val="000000"/>
          <w:sz w:val="24"/>
          <w:szCs w:val="24"/>
          <w:shd w:val="clear" w:color="auto" w:fill="FFFFFF"/>
        </w:rPr>
        <w:t>Оренбургэнерго</w:t>
      </w:r>
      <w:proofErr w:type="spellEnd"/>
      <w:r w:rsidRPr="00BD59E2">
        <w:rPr>
          <w:rFonts w:ascii="Times New Roman" w:hAnsi="Times New Roman"/>
          <w:color w:val="000000"/>
          <w:sz w:val="24"/>
          <w:szCs w:val="24"/>
          <w:shd w:val="clear" w:color="auto" w:fill="FFFFFF"/>
        </w:rPr>
        <w:t xml:space="preserve"> от 24.07.2026 № 71/03/93.</w:t>
      </w:r>
    </w:p>
    <w:p w:rsidR="00413DF8" w:rsidRPr="00BD59E2" w:rsidRDefault="00413DF8" w:rsidP="00BD59E2">
      <w:pPr>
        <w:pStyle w:val="aa"/>
        <w:numPr>
          <w:ilvl w:val="0"/>
          <w:numId w:val="7"/>
        </w:numPr>
        <w:suppressAutoHyphens/>
        <w:autoSpaceDN w:val="0"/>
        <w:spacing w:line="240" w:lineRule="auto"/>
        <w:jc w:val="both"/>
        <w:textAlignment w:val="baseline"/>
        <w:rPr>
          <w:rFonts w:ascii="Times New Roman" w:hAnsi="Times New Roman"/>
          <w:sz w:val="24"/>
          <w:szCs w:val="24"/>
        </w:rPr>
      </w:pPr>
      <w:r w:rsidRPr="00BD59E2">
        <w:rPr>
          <w:rFonts w:ascii="Times New Roman" w:hAnsi="Times New Roman"/>
          <w:sz w:val="24"/>
          <w:szCs w:val="24"/>
        </w:rPr>
        <w:t>Градостроительный план на земельный участок 56:25:0201001:537.</w:t>
      </w:r>
    </w:p>
    <w:p w:rsidR="00434F8B" w:rsidRPr="00BD59E2" w:rsidRDefault="00434F8B" w:rsidP="00BD59E2">
      <w:pPr>
        <w:pStyle w:val="aa"/>
        <w:tabs>
          <w:tab w:val="left" w:pos="0"/>
          <w:tab w:val="left" w:pos="709"/>
          <w:tab w:val="left" w:pos="851"/>
        </w:tabs>
        <w:spacing w:after="0" w:line="240" w:lineRule="auto"/>
        <w:ind w:left="426"/>
        <w:rPr>
          <w:rFonts w:ascii="Times New Roman" w:hAnsi="Times New Roman"/>
          <w:sz w:val="24"/>
          <w:szCs w:val="24"/>
        </w:rPr>
      </w:pPr>
    </w:p>
    <w:sectPr w:rsidR="00434F8B" w:rsidRPr="00BD59E2" w:rsidSect="007F5990">
      <w:footerReference w:type="default" r:id="rId31"/>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344" w:rsidRDefault="00246344" w:rsidP="008E6076">
      <w:pPr>
        <w:spacing w:after="0" w:line="240" w:lineRule="auto"/>
      </w:pPr>
      <w:r>
        <w:separator/>
      </w:r>
    </w:p>
  </w:endnote>
  <w:endnote w:type="continuationSeparator" w:id="0">
    <w:p w:rsidR="00246344" w:rsidRDefault="00246344" w:rsidP="008E6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NewRomanPSMT">
    <w:altName w:val="MS Gothic"/>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076" w:rsidRDefault="00D13499">
    <w:pPr>
      <w:pStyle w:val="a8"/>
      <w:jc w:val="right"/>
    </w:pPr>
    <w:r>
      <w:fldChar w:fldCharType="begin"/>
    </w:r>
    <w:r w:rsidR="00B83F45">
      <w:instrText xml:space="preserve"> PAGE   \* MERGEFORMAT </w:instrText>
    </w:r>
    <w:r>
      <w:fldChar w:fldCharType="separate"/>
    </w:r>
    <w:r w:rsidR="00380739">
      <w:rPr>
        <w:noProof/>
      </w:rPr>
      <w:t>1</w:t>
    </w:r>
    <w:r>
      <w:rPr>
        <w:noProof/>
      </w:rPr>
      <w:fldChar w:fldCharType="end"/>
    </w:r>
  </w:p>
  <w:p w:rsidR="008E6076" w:rsidRDefault="008E607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344" w:rsidRDefault="00246344" w:rsidP="008E6076">
      <w:pPr>
        <w:spacing w:after="0" w:line="240" w:lineRule="auto"/>
      </w:pPr>
      <w:r>
        <w:separator/>
      </w:r>
    </w:p>
  </w:footnote>
  <w:footnote w:type="continuationSeparator" w:id="0">
    <w:p w:rsidR="00246344" w:rsidRDefault="00246344" w:rsidP="008E60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D63C4"/>
    <w:multiLevelType w:val="multilevel"/>
    <w:tmpl w:val="0FE87F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E130819"/>
    <w:multiLevelType w:val="multilevel"/>
    <w:tmpl w:val="BFE8D8A0"/>
    <w:lvl w:ilvl="0">
      <w:start w:val="3"/>
      <w:numFmt w:val="decimal"/>
      <w:lvlText w:val="%1."/>
      <w:lvlJc w:val="left"/>
      <w:pPr>
        <w:ind w:left="460" w:hanging="460"/>
      </w:pPr>
      <w:rPr>
        <w:rFonts w:ascii="Calibri" w:hAnsi="Calibri" w:hint="default"/>
        <w:color w:val="000000"/>
        <w:sz w:val="30"/>
      </w:rPr>
    </w:lvl>
    <w:lvl w:ilvl="1">
      <w:start w:val="1"/>
      <w:numFmt w:val="decimal"/>
      <w:lvlText w:val="%1.%2."/>
      <w:lvlJc w:val="left"/>
      <w:pPr>
        <w:ind w:left="460" w:hanging="460"/>
      </w:pPr>
      <w:rPr>
        <w:rFonts w:ascii="Times New Roman" w:hAnsi="Times New Roman" w:cs="Times New Roman" w:hint="default"/>
        <w:color w:val="000000"/>
        <w:sz w:val="24"/>
        <w:szCs w:val="24"/>
      </w:rPr>
    </w:lvl>
    <w:lvl w:ilvl="2">
      <w:start w:val="1"/>
      <w:numFmt w:val="decimal"/>
      <w:lvlText w:val="%1.%2.%3."/>
      <w:lvlJc w:val="left"/>
      <w:pPr>
        <w:ind w:left="720" w:hanging="720"/>
      </w:pPr>
      <w:rPr>
        <w:rFonts w:ascii="Calibri" w:hAnsi="Calibri" w:hint="default"/>
        <w:color w:val="000000"/>
        <w:sz w:val="30"/>
      </w:rPr>
    </w:lvl>
    <w:lvl w:ilvl="3">
      <w:start w:val="1"/>
      <w:numFmt w:val="decimal"/>
      <w:lvlText w:val="%1.%2.%3.%4."/>
      <w:lvlJc w:val="left"/>
      <w:pPr>
        <w:ind w:left="720" w:hanging="720"/>
      </w:pPr>
      <w:rPr>
        <w:rFonts w:ascii="Calibri" w:hAnsi="Calibri" w:hint="default"/>
        <w:color w:val="000000"/>
        <w:sz w:val="30"/>
      </w:rPr>
    </w:lvl>
    <w:lvl w:ilvl="4">
      <w:start w:val="1"/>
      <w:numFmt w:val="decimal"/>
      <w:lvlText w:val="%1.%2.%3.%4.%5."/>
      <w:lvlJc w:val="left"/>
      <w:pPr>
        <w:ind w:left="1080" w:hanging="1080"/>
      </w:pPr>
      <w:rPr>
        <w:rFonts w:ascii="Calibri" w:hAnsi="Calibri" w:hint="default"/>
        <w:color w:val="000000"/>
        <w:sz w:val="30"/>
      </w:rPr>
    </w:lvl>
    <w:lvl w:ilvl="5">
      <w:start w:val="1"/>
      <w:numFmt w:val="decimal"/>
      <w:lvlText w:val="%1.%2.%3.%4.%5.%6."/>
      <w:lvlJc w:val="left"/>
      <w:pPr>
        <w:ind w:left="1080" w:hanging="1080"/>
      </w:pPr>
      <w:rPr>
        <w:rFonts w:ascii="Calibri" w:hAnsi="Calibri" w:hint="default"/>
        <w:color w:val="000000"/>
        <w:sz w:val="30"/>
      </w:rPr>
    </w:lvl>
    <w:lvl w:ilvl="6">
      <w:start w:val="1"/>
      <w:numFmt w:val="decimal"/>
      <w:lvlText w:val="%1.%2.%3.%4.%5.%6.%7."/>
      <w:lvlJc w:val="left"/>
      <w:pPr>
        <w:ind w:left="1440" w:hanging="1440"/>
      </w:pPr>
      <w:rPr>
        <w:rFonts w:ascii="Calibri" w:hAnsi="Calibri" w:hint="default"/>
        <w:color w:val="000000"/>
        <w:sz w:val="30"/>
      </w:rPr>
    </w:lvl>
    <w:lvl w:ilvl="7">
      <w:start w:val="1"/>
      <w:numFmt w:val="decimal"/>
      <w:lvlText w:val="%1.%2.%3.%4.%5.%6.%7.%8."/>
      <w:lvlJc w:val="left"/>
      <w:pPr>
        <w:ind w:left="1440" w:hanging="1440"/>
      </w:pPr>
      <w:rPr>
        <w:rFonts w:ascii="Calibri" w:hAnsi="Calibri" w:hint="default"/>
        <w:color w:val="000000"/>
        <w:sz w:val="30"/>
      </w:rPr>
    </w:lvl>
    <w:lvl w:ilvl="8">
      <w:start w:val="1"/>
      <w:numFmt w:val="decimal"/>
      <w:lvlText w:val="%1.%2.%3.%4.%5.%6.%7.%8.%9."/>
      <w:lvlJc w:val="left"/>
      <w:pPr>
        <w:ind w:left="1800" w:hanging="1800"/>
      </w:pPr>
      <w:rPr>
        <w:rFonts w:ascii="Calibri" w:hAnsi="Calibri" w:hint="default"/>
        <w:color w:val="000000"/>
        <w:sz w:val="30"/>
      </w:rPr>
    </w:lvl>
  </w:abstractNum>
  <w:abstractNum w:abstractNumId="2">
    <w:nsid w:val="26990099"/>
    <w:multiLevelType w:val="hybridMultilevel"/>
    <w:tmpl w:val="CB52BE5C"/>
    <w:lvl w:ilvl="0" w:tplc="076C1CEC">
      <w:start w:val="2"/>
      <w:numFmt w:val="decimal"/>
      <w:lvlText w:val="%1."/>
      <w:lvlJc w:val="left"/>
      <w:pPr>
        <w:ind w:left="64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3BB67B78"/>
    <w:multiLevelType w:val="multilevel"/>
    <w:tmpl w:val="E7F42472"/>
    <w:lvl w:ilvl="0">
      <w:start w:val="3"/>
      <w:numFmt w:val="decimal"/>
      <w:lvlText w:val="%1."/>
      <w:lvlJc w:val="left"/>
      <w:pPr>
        <w:ind w:left="460" w:hanging="460"/>
      </w:pPr>
      <w:rPr>
        <w:rFonts w:ascii="Calibri" w:hAnsi="Calibri" w:hint="default"/>
        <w:color w:val="000000"/>
        <w:sz w:val="30"/>
      </w:rPr>
    </w:lvl>
    <w:lvl w:ilvl="1">
      <w:start w:val="2"/>
      <w:numFmt w:val="decimal"/>
      <w:lvlText w:val="%1.%2."/>
      <w:lvlJc w:val="left"/>
      <w:pPr>
        <w:ind w:left="886" w:hanging="460"/>
      </w:pPr>
      <w:rPr>
        <w:rFonts w:ascii="Calibri" w:hAnsi="Calibri" w:hint="default"/>
        <w:color w:val="000000"/>
        <w:sz w:val="30"/>
      </w:rPr>
    </w:lvl>
    <w:lvl w:ilvl="2">
      <w:start w:val="1"/>
      <w:numFmt w:val="decimal"/>
      <w:lvlText w:val="%1.%2.%3."/>
      <w:lvlJc w:val="left"/>
      <w:pPr>
        <w:ind w:left="1572" w:hanging="720"/>
      </w:pPr>
      <w:rPr>
        <w:rFonts w:ascii="Calibri" w:hAnsi="Calibri" w:hint="default"/>
        <w:color w:val="000000"/>
        <w:sz w:val="30"/>
      </w:rPr>
    </w:lvl>
    <w:lvl w:ilvl="3">
      <w:start w:val="1"/>
      <w:numFmt w:val="decimal"/>
      <w:lvlText w:val="%1.%2.%3.%4."/>
      <w:lvlJc w:val="left"/>
      <w:pPr>
        <w:ind w:left="1998" w:hanging="720"/>
      </w:pPr>
      <w:rPr>
        <w:rFonts w:ascii="Calibri" w:hAnsi="Calibri" w:hint="default"/>
        <w:color w:val="000000"/>
        <w:sz w:val="30"/>
      </w:rPr>
    </w:lvl>
    <w:lvl w:ilvl="4">
      <w:start w:val="1"/>
      <w:numFmt w:val="decimal"/>
      <w:lvlText w:val="%1.%2.%3.%4.%5."/>
      <w:lvlJc w:val="left"/>
      <w:pPr>
        <w:ind w:left="2784" w:hanging="1080"/>
      </w:pPr>
      <w:rPr>
        <w:rFonts w:ascii="Calibri" w:hAnsi="Calibri" w:hint="default"/>
        <w:color w:val="000000"/>
        <w:sz w:val="30"/>
      </w:rPr>
    </w:lvl>
    <w:lvl w:ilvl="5">
      <w:start w:val="1"/>
      <w:numFmt w:val="decimal"/>
      <w:lvlText w:val="%1.%2.%3.%4.%5.%6."/>
      <w:lvlJc w:val="left"/>
      <w:pPr>
        <w:ind w:left="3210" w:hanging="1080"/>
      </w:pPr>
      <w:rPr>
        <w:rFonts w:ascii="Calibri" w:hAnsi="Calibri" w:hint="default"/>
        <w:color w:val="000000"/>
        <w:sz w:val="30"/>
      </w:rPr>
    </w:lvl>
    <w:lvl w:ilvl="6">
      <w:start w:val="1"/>
      <w:numFmt w:val="decimal"/>
      <w:lvlText w:val="%1.%2.%3.%4.%5.%6.%7."/>
      <w:lvlJc w:val="left"/>
      <w:pPr>
        <w:ind w:left="3996" w:hanging="1440"/>
      </w:pPr>
      <w:rPr>
        <w:rFonts w:ascii="Calibri" w:hAnsi="Calibri" w:hint="default"/>
        <w:color w:val="000000"/>
        <w:sz w:val="30"/>
      </w:rPr>
    </w:lvl>
    <w:lvl w:ilvl="7">
      <w:start w:val="1"/>
      <w:numFmt w:val="decimal"/>
      <w:lvlText w:val="%1.%2.%3.%4.%5.%6.%7.%8."/>
      <w:lvlJc w:val="left"/>
      <w:pPr>
        <w:ind w:left="4422" w:hanging="1440"/>
      </w:pPr>
      <w:rPr>
        <w:rFonts w:ascii="Calibri" w:hAnsi="Calibri" w:hint="default"/>
        <w:color w:val="000000"/>
        <w:sz w:val="30"/>
      </w:rPr>
    </w:lvl>
    <w:lvl w:ilvl="8">
      <w:start w:val="1"/>
      <w:numFmt w:val="decimal"/>
      <w:lvlText w:val="%1.%2.%3.%4.%5.%6.%7.%8.%9."/>
      <w:lvlJc w:val="left"/>
      <w:pPr>
        <w:ind w:left="5208" w:hanging="1800"/>
      </w:pPr>
      <w:rPr>
        <w:rFonts w:ascii="Calibri" w:hAnsi="Calibri" w:hint="default"/>
        <w:color w:val="000000"/>
        <w:sz w:val="30"/>
      </w:rPr>
    </w:lvl>
  </w:abstractNum>
  <w:abstractNum w:abstractNumId="4">
    <w:nsid w:val="43BC50FE"/>
    <w:multiLevelType w:val="multilevel"/>
    <w:tmpl w:val="C464B00C"/>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9894B3C"/>
    <w:multiLevelType w:val="multilevel"/>
    <w:tmpl w:val="09FED2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5D247D65"/>
    <w:multiLevelType w:val="hybridMultilevel"/>
    <w:tmpl w:val="CB52BE5C"/>
    <w:lvl w:ilvl="0" w:tplc="076C1CEC">
      <w:start w:val="2"/>
      <w:numFmt w:val="decimal"/>
      <w:lvlText w:val="%1."/>
      <w:lvlJc w:val="left"/>
      <w:pPr>
        <w:ind w:left="64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625812C4"/>
    <w:multiLevelType w:val="hybridMultilevel"/>
    <w:tmpl w:val="CB52BE5C"/>
    <w:lvl w:ilvl="0" w:tplc="076C1CEC">
      <w:start w:val="2"/>
      <w:numFmt w:val="decimal"/>
      <w:lvlText w:val="%1."/>
      <w:lvlJc w:val="left"/>
      <w:pPr>
        <w:ind w:left="64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3"/>
  </w:num>
  <w:num w:numId="3">
    <w:abstractNumId w:val="1"/>
  </w:num>
  <w:num w:numId="4">
    <w:abstractNumId w:val="2"/>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FCA"/>
    <w:rsid w:val="000142E6"/>
    <w:rsid w:val="0001798B"/>
    <w:rsid w:val="0002179D"/>
    <w:rsid w:val="00021FEA"/>
    <w:rsid w:val="00023933"/>
    <w:rsid w:val="00025493"/>
    <w:rsid w:val="00036D7C"/>
    <w:rsid w:val="00043411"/>
    <w:rsid w:val="000461A8"/>
    <w:rsid w:val="00052E60"/>
    <w:rsid w:val="000555DF"/>
    <w:rsid w:val="00055A42"/>
    <w:rsid w:val="00065C9D"/>
    <w:rsid w:val="00072756"/>
    <w:rsid w:val="00084669"/>
    <w:rsid w:val="00085A32"/>
    <w:rsid w:val="0009218A"/>
    <w:rsid w:val="00092C1C"/>
    <w:rsid w:val="000B0B5B"/>
    <w:rsid w:val="000B15F0"/>
    <w:rsid w:val="000B2171"/>
    <w:rsid w:val="000B54E8"/>
    <w:rsid w:val="000B6BD8"/>
    <w:rsid w:val="000C1F71"/>
    <w:rsid w:val="000D06E6"/>
    <w:rsid w:val="000D10AE"/>
    <w:rsid w:val="000E067A"/>
    <w:rsid w:val="000E4A3A"/>
    <w:rsid w:val="000E667B"/>
    <w:rsid w:val="000E7C43"/>
    <w:rsid w:val="000F2C6A"/>
    <w:rsid w:val="000F618D"/>
    <w:rsid w:val="00110CE5"/>
    <w:rsid w:val="001126AE"/>
    <w:rsid w:val="00116A5D"/>
    <w:rsid w:val="001247C6"/>
    <w:rsid w:val="00131213"/>
    <w:rsid w:val="00131E1A"/>
    <w:rsid w:val="00134258"/>
    <w:rsid w:val="0013704F"/>
    <w:rsid w:val="001372EF"/>
    <w:rsid w:val="001404F2"/>
    <w:rsid w:val="00144510"/>
    <w:rsid w:val="00146263"/>
    <w:rsid w:val="00152CD9"/>
    <w:rsid w:val="0015749A"/>
    <w:rsid w:val="0016418E"/>
    <w:rsid w:val="00180A26"/>
    <w:rsid w:val="00186246"/>
    <w:rsid w:val="001915F1"/>
    <w:rsid w:val="00193481"/>
    <w:rsid w:val="001A21D3"/>
    <w:rsid w:val="001A7C2E"/>
    <w:rsid w:val="001B3839"/>
    <w:rsid w:val="001C230E"/>
    <w:rsid w:val="001C6B2E"/>
    <w:rsid w:val="001D13EC"/>
    <w:rsid w:val="001D58ED"/>
    <w:rsid w:val="001F486E"/>
    <w:rsid w:val="001F5295"/>
    <w:rsid w:val="002005D1"/>
    <w:rsid w:val="002008DA"/>
    <w:rsid w:val="00212604"/>
    <w:rsid w:val="00213632"/>
    <w:rsid w:val="00224A26"/>
    <w:rsid w:val="0023142F"/>
    <w:rsid w:val="002349C5"/>
    <w:rsid w:val="00235605"/>
    <w:rsid w:val="0024168E"/>
    <w:rsid w:val="00243CE8"/>
    <w:rsid w:val="00246344"/>
    <w:rsid w:val="00246939"/>
    <w:rsid w:val="002474CF"/>
    <w:rsid w:val="002550F3"/>
    <w:rsid w:val="002561D8"/>
    <w:rsid w:val="00264ADC"/>
    <w:rsid w:val="002763E5"/>
    <w:rsid w:val="00277DC6"/>
    <w:rsid w:val="002800A8"/>
    <w:rsid w:val="00292FC7"/>
    <w:rsid w:val="002A7241"/>
    <w:rsid w:val="002B20D5"/>
    <w:rsid w:val="002C0524"/>
    <w:rsid w:val="002C5572"/>
    <w:rsid w:val="002C6729"/>
    <w:rsid w:val="002D1323"/>
    <w:rsid w:val="002D4856"/>
    <w:rsid w:val="002E600C"/>
    <w:rsid w:val="002F333E"/>
    <w:rsid w:val="002F77A8"/>
    <w:rsid w:val="00305975"/>
    <w:rsid w:val="00306C94"/>
    <w:rsid w:val="003159B7"/>
    <w:rsid w:val="00324A06"/>
    <w:rsid w:val="0032557C"/>
    <w:rsid w:val="003305C1"/>
    <w:rsid w:val="00331ACA"/>
    <w:rsid w:val="00333180"/>
    <w:rsid w:val="00335286"/>
    <w:rsid w:val="00336C1C"/>
    <w:rsid w:val="0034558E"/>
    <w:rsid w:val="00362EB1"/>
    <w:rsid w:val="00370CBE"/>
    <w:rsid w:val="00373600"/>
    <w:rsid w:val="0037513F"/>
    <w:rsid w:val="00380739"/>
    <w:rsid w:val="0038354F"/>
    <w:rsid w:val="003941F5"/>
    <w:rsid w:val="00394733"/>
    <w:rsid w:val="003A0781"/>
    <w:rsid w:val="003A3E94"/>
    <w:rsid w:val="003A65FD"/>
    <w:rsid w:val="003B12EF"/>
    <w:rsid w:val="003B18BC"/>
    <w:rsid w:val="003B4A84"/>
    <w:rsid w:val="003C7695"/>
    <w:rsid w:val="003D038F"/>
    <w:rsid w:val="003D6D31"/>
    <w:rsid w:val="003D75ED"/>
    <w:rsid w:val="003E29DA"/>
    <w:rsid w:val="003E2C1F"/>
    <w:rsid w:val="003E2F48"/>
    <w:rsid w:val="003E3D34"/>
    <w:rsid w:val="003F477B"/>
    <w:rsid w:val="003F766F"/>
    <w:rsid w:val="0040160F"/>
    <w:rsid w:val="00403334"/>
    <w:rsid w:val="00403A48"/>
    <w:rsid w:val="0040674C"/>
    <w:rsid w:val="00410E24"/>
    <w:rsid w:val="00411368"/>
    <w:rsid w:val="00413DF8"/>
    <w:rsid w:val="0041642B"/>
    <w:rsid w:val="00423138"/>
    <w:rsid w:val="004248D3"/>
    <w:rsid w:val="00424A45"/>
    <w:rsid w:val="00424DA2"/>
    <w:rsid w:val="00434F8B"/>
    <w:rsid w:val="0044393E"/>
    <w:rsid w:val="0045562B"/>
    <w:rsid w:val="00462AEE"/>
    <w:rsid w:val="00464546"/>
    <w:rsid w:val="00466307"/>
    <w:rsid w:val="00472E72"/>
    <w:rsid w:val="00474496"/>
    <w:rsid w:val="0048681F"/>
    <w:rsid w:val="004933FB"/>
    <w:rsid w:val="00494142"/>
    <w:rsid w:val="004A04C8"/>
    <w:rsid w:val="004A4B8E"/>
    <w:rsid w:val="004B18AE"/>
    <w:rsid w:val="004B219B"/>
    <w:rsid w:val="004B2C04"/>
    <w:rsid w:val="004D03A6"/>
    <w:rsid w:val="004D4041"/>
    <w:rsid w:val="004D7727"/>
    <w:rsid w:val="004D7BB8"/>
    <w:rsid w:val="004E0440"/>
    <w:rsid w:val="004E2D21"/>
    <w:rsid w:val="004E2F06"/>
    <w:rsid w:val="004E4EAE"/>
    <w:rsid w:val="00503CAC"/>
    <w:rsid w:val="0050660C"/>
    <w:rsid w:val="00510560"/>
    <w:rsid w:val="00515DE5"/>
    <w:rsid w:val="005272BC"/>
    <w:rsid w:val="005300C0"/>
    <w:rsid w:val="00532C9F"/>
    <w:rsid w:val="00535C70"/>
    <w:rsid w:val="00537ABC"/>
    <w:rsid w:val="005503CA"/>
    <w:rsid w:val="0055089D"/>
    <w:rsid w:val="00555248"/>
    <w:rsid w:val="005577E2"/>
    <w:rsid w:val="00561AFC"/>
    <w:rsid w:val="00564059"/>
    <w:rsid w:val="00566DDA"/>
    <w:rsid w:val="00566ED4"/>
    <w:rsid w:val="005758A5"/>
    <w:rsid w:val="00575BD1"/>
    <w:rsid w:val="005830F9"/>
    <w:rsid w:val="00586879"/>
    <w:rsid w:val="00586C80"/>
    <w:rsid w:val="005A4711"/>
    <w:rsid w:val="005A4C5C"/>
    <w:rsid w:val="005A656F"/>
    <w:rsid w:val="005B0402"/>
    <w:rsid w:val="005B1AB7"/>
    <w:rsid w:val="005B4BBB"/>
    <w:rsid w:val="005B5FCA"/>
    <w:rsid w:val="005C0642"/>
    <w:rsid w:val="005D19CF"/>
    <w:rsid w:val="005E029D"/>
    <w:rsid w:val="005E1D35"/>
    <w:rsid w:val="005E3AE8"/>
    <w:rsid w:val="005E68F3"/>
    <w:rsid w:val="005F553A"/>
    <w:rsid w:val="005F5AE7"/>
    <w:rsid w:val="00603E79"/>
    <w:rsid w:val="00604916"/>
    <w:rsid w:val="00611239"/>
    <w:rsid w:val="006134F5"/>
    <w:rsid w:val="00630668"/>
    <w:rsid w:val="00643833"/>
    <w:rsid w:val="0064485B"/>
    <w:rsid w:val="00655175"/>
    <w:rsid w:val="006575B7"/>
    <w:rsid w:val="00660673"/>
    <w:rsid w:val="00665AA7"/>
    <w:rsid w:val="00665E49"/>
    <w:rsid w:val="00671377"/>
    <w:rsid w:val="00682015"/>
    <w:rsid w:val="00686DFA"/>
    <w:rsid w:val="00687103"/>
    <w:rsid w:val="006973A2"/>
    <w:rsid w:val="006A2BC9"/>
    <w:rsid w:val="006A4C58"/>
    <w:rsid w:val="006C319E"/>
    <w:rsid w:val="006C3DE1"/>
    <w:rsid w:val="006C5D07"/>
    <w:rsid w:val="006D1BD8"/>
    <w:rsid w:val="006E084A"/>
    <w:rsid w:val="006E67CB"/>
    <w:rsid w:val="006F64F7"/>
    <w:rsid w:val="006F7923"/>
    <w:rsid w:val="006F79FB"/>
    <w:rsid w:val="0071247C"/>
    <w:rsid w:val="007131ED"/>
    <w:rsid w:val="007148DC"/>
    <w:rsid w:val="00722FA3"/>
    <w:rsid w:val="00724BD0"/>
    <w:rsid w:val="00726970"/>
    <w:rsid w:val="00726CF9"/>
    <w:rsid w:val="00734C06"/>
    <w:rsid w:val="007427EE"/>
    <w:rsid w:val="00744750"/>
    <w:rsid w:val="007463E3"/>
    <w:rsid w:val="007522C7"/>
    <w:rsid w:val="00754076"/>
    <w:rsid w:val="00763ACE"/>
    <w:rsid w:val="007670E9"/>
    <w:rsid w:val="0077111E"/>
    <w:rsid w:val="007721A1"/>
    <w:rsid w:val="00774F4F"/>
    <w:rsid w:val="00782361"/>
    <w:rsid w:val="00785F33"/>
    <w:rsid w:val="00786EC1"/>
    <w:rsid w:val="0079577A"/>
    <w:rsid w:val="007962D0"/>
    <w:rsid w:val="00797DAE"/>
    <w:rsid w:val="007A1695"/>
    <w:rsid w:val="007B673A"/>
    <w:rsid w:val="007B6C75"/>
    <w:rsid w:val="007B6F4E"/>
    <w:rsid w:val="007C37A2"/>
    <w:rsid w:val="007C3E12"/>
    <w:rsid w:val="007C4A87"/>
    <w:rsid w:val="007D0C41"/>
    <w:rsid w:val="007D482E"/>
    <w:rsid w:val="007D6614"/>
    <w:rsid w:val="007D7D31"/>
    <w:rsid w:val="007E2779"/>
    <w:rsid w:val="007F0DC1"/>
    <w:rsid w:val="007F2ADF"/>
    <w:rsid w:val="007F37C9"/>
    <w:rsid w:val="007F5990"/>
    <w:rsid w:val="007F617E"/>
    <w:rsid w:val="00801B66"/>
    <w:rsid w:val="00803761"/>
    <w:rsid w:val="0080750E"/>
    <w:rsid w:val="00810126"/>
    <w:rsid w:val="008153AA"/>
    <w:rsid w:val="00845346"/>
    <w:rsid w:val="00845B7A"/>
    <w:rsid w:val="00855665"/>
    <w:rsid w:val="00856232"/>
    <w:rsid w:val="00861FCD"/>
    <w:rsid w:val="00865FEB"/>
    <w:rsid w:val="008669D7"/>
    <w:rsid w:val="008730AF"/>
    <w:rsid w:val="00874310"/>
    <w:rsid w:val="0088077D"/>
    <w:rsid w:val="00885E32"/>
    <w:rsid w:val="00890D33"/>
    <w:rsid w:val="008978B3"/>
    <w:rsid w:val="008A2C73"/>
    <w:rsid w:val="008A3472"/>
    <w:rsid w:val="008A3CB0"/>
    <w:rsid w:val="008B7796"/>
    <w:rsid w:val="008B7C37"/>
    <w:rsid w:val="008D1B30"/>
    <w:rsid w:val="008D3800"/>
    <w:rsid w:val="008D73B4"/>
    <w:rsid w:val="008E2DA6"/>
    <w:rsid w:val="008E3556"/>
    <w:rsid w:val="008E6076"/>
    <w:rsid w:val="008E6094"/>
    <w:rsid w:val="008E6BF8"/>
    <w:rsid w:val="008F0BDD"/>
    <w:rsid w:val="008F73E3"/>
    <w:rsid w:val="00903CA5"/>
    <w:rsid w:val="009206E3"/>
    <w:rsid w:val="00923AC5"/>
    <w:rsid w:val="0092635F"/>
    <w:rsid w:val="00932792"/>
    <w:rsid w:val="009411AE"/>
    <w:rsid w:val="00942B12"/>
    <w:rsid w:val="009529F1"/>
    <w:rsid w:val="009568AA"/>
    <w:rsid w:val="00963D1D"/>
    <w:rsid w:val="00965233"/>
    <w:rsid w:val="00966770"/>
    <w:rsid w:val="00986055"/>
    <w:rsid w:val="009A0674"/>
    <w:rsid w:val="009A4079"/>
    <w:rsid w:val="009A69FD"/>
    <w:rsid w:val="009A7782"/>
    <w:rsid w:val="009B0A71"/>
    <w:rsid w:val="009B420B"/>
    <w:rsid w:val="009C28A6"/>
    <w:rsid w:val="009E3B54"/>
    <w:rsid w:val="009F3113"/>
    <w:rsid w:val="009F7A57"/>
    <w:rsid w:val="009F7F04"/>
    <w:rsid w:val="00A02FA4"/>
    <w:rsid w:val="00A04A8F"/>
    <w:rsid w:val="00A0515B"/>
    <w:rsid w:val="00A05D75"/>
    <w:rsid w:val="00A067D2"/>
    <w:rsid w:val="00A07627"/>
    <w:rsid w:val="00A10648"/>
    <w:rsid w:val="00A21B53"/>
    <w:rsid w:val="00A310CC"/>
    <w:rsid w:val="00A3787E"/>
    <w:rsid w:val="00A46FC8"/>
    <w:rsid w:val="00A52251"/>
    <w:rsid w:val="00A54287"/>
    <w:rsid w:val="00A549F1"/>
    <w:rsid w:val="00A567CB"/>
    <w:rsid w:val="00A57E7B"/>
    <w:rsid w:val="00A671DD"/>
    <w:rsid w:val="00A70D03"/>
    <w:rsid w:val="00A76CE1"/>
    <w:rsid w:val="00A76DD5"/>
    <w:rsid w:val="00A7724D"/>
    <w:rsid w:val="00A77A75"/>
    <w:rsid w:val="00A90E8C"/>
    <w:rsid w:val="00AA4770"/>
    <w:rsid w:val="00AA4D37"/>
    <w:rsid w:val="00AA50A6"/>
    <w:rsid w:val="00AA5191"/>
    <w:rsid w:val="00AA54A6"/>
    <w:rsid w:val="00AA6C6C"/>
    <w:rsid w:val="00AB1A95"/>
    <w:rsid w:val="00AB7FBF"/>
    <w:rsid w:val="00AC19A6"/>
    <w:rsid w:val="00AD2851"/>
    <w:rsid w:val="00AD71B8"/>
    <w:rsid w:val="00AE2C0D"/>
    <w:rsid w:val="00AE63CA"/>
    <w:rsid w:val="00AE7EEC"/>
    <w:rsid w:val="00AF5584"/>
    <w:rsid w:val="00B006F7"/>
    <w:rsid w:val="00B02ECD"/>
    <w:rsid w:val="00B038AB"/>
    <w:rsid w:val="00B06AB4"/>
    <w:rsid w:val="00B104DB"/>
    <w:rsid w:val="00B1062D"/>
    <w:rsid w:val="00B224E0"/>
    <w:rsid w:val="00B26734"/>
    <w:rsid w:val="00B27987"/>
    <w:rsid w:val="00B30A0D"/>
    <w:rsid w:val="00B3213C"/>
    <w:rsid w:val="00B4389A"/>
    <w:rsid w:val="00B45B88"/>
    <w:rsid w:val="00B4606B"/>
    <w:rsid w:val="00B46D2B"/>
    <w:rsid w:val="00B55D50"/>
    <w:rsid w:val="00B55F56"/>
    <w:rsid w:val="00B568B4"/>
    <w:rsid w:val="00B71CE7"/>
    <w:rsid w:val="00B73B6C"/>
    <w:rsid w:val="00B7712D"/>
    <w:rsid w:val="00B80A00"/>
    <w:rsid w:val="00B80AB1"/>
    <w:rsid w:val="00B83F45"/>
    <w:rsid w:val="00B847BD"/>
    <w:rsid w:val="00B84836"/>
    <w:rsid w:val="00B85C4C"/>
    <w:rsid w:val="00B940B7"/>
    <w:rsid w:val="00B9719E"/>
    <w:rsid w:val="00BA20A8"/>
    <w:rsid w:val="00BA3AE9"/>
    <w:rsid w:val="00BC3881"/>
    <w:rsid w:val="00BC468F"/>
    <w:rsid w:val="00BD59E2"/>
    <w:rsid w:val="00BE0A76"/>
    <w:rsid w:val="00BE3E87"/>
    <w:rsid w:val="00BE50F0"/>
    <w:rsid w:val="00BE7772"/>
    <w:rsid w:val="00BF590C"/>
    <w:rsid w:val="00C00ED9"/>
    <w:rsid w:val="00C06E28"/>
    <w:rsid w:val="00C25599"/>
    <w:rsid w:val="00C35F59"/>
    <w:rsid w:val="00C3763B"/>
    <w:rsid w:val="00C45658"/>
    <w:rsid w:val="00C77F44"/>
    <w:rsid w:val="00C802D9"/>
    <w:rsid w:val="00C91402"/>
    <w:rsid w:val="00C923EC"/>
    <w:rsid w:val="00CB0DA7"/>
    <w:rsid w:val="00CB2C39"/>
    <w:rsid w:val="00CB4EB1"/>
    <w:rsid w:val="00CB7A96"/>
    <w:rsid w:val="00CC238C"/>
    <w:rsid w:val="00CD1C70"/>
    <w:rsid w:val="00CD3EB6"/>
    <w:rsid w:val="00CE383F"/>
    <w:rsid w:val="00CF2CB5"/>
    <w:rsid w:val="00D018BF"/>
    <w:rsid w:val="00D13499"/>
    <w:rsid w:val="00D2195B"/>
    <w:rsid w:val="00D22310"/>
    <w:rsid w:val="00D22C5A"/>
    <w:rsid w:val="00D2426D"/>
    <w:rsid w:val="00D42478"/>
    <w:rsid w:val="00D52807"/>
    <w:rsid w:val="00D569A4"/>
    <w:rsid w:val="00D61674"/>
    <w:rsid w:val="00D61705"/>
    <w:rsid w:val="00D8764F"/>
    <w:rsid w:val="00D95512"/>
    <w:rsid w:val="00D95C60"/>
    <w:rsid w:val="00DA0807"/>
    <w:rsid w:val="00DA3BA0"/>
    <w:rsid w:val="00DA7FBD"/>
    <w:rsid w:val="00DB6CE4"/>
    <w:rsid w:val="00DC092F"/>
    <w:rsid w:val="00DC599D"/>
    <w:rsid w:val="00DC778E"/>
    <w:rsid w:val="00DD16B4"/>
    <w:rsid w:val="00DD3AAE"/>
    <w:rsid w:val="00DE1B09"/>
    <w:rsid w:val="00DE42D7"/>
    <w:rsid w:val="00DF0042"/>
    <w:rsid w:val="00DF05F6"/>
    <w:rsid w:val="00DF1A6D"/>
    <w:rsid w:val="00DF43F5"/>
    <w:rsid w:val="00DF6F8A"/>
    <w:rsid w:val="00E14970"/>
    <w:rsid w:val="00E1600C"/>
    <w:rsid w:val="00E176CB"/>
    <w:rsid w:val="00E20CAF"/>
    <w:rsid w:val="00E22931"/>
    <w:rsid w:val="00E265EA"/>
    <w:rsid w:val="00E347AA"/>
    <w:rsid w:val="00E34904"/>
    <w:rsid w:val="00E52D2D"/>
    <w:rsid w:val="00E52D5D"/>
    <w:rsid w:val="00E61982"/>
    <w:rsid w:val="00E6340F"/>
    <w:rsid w:val="00E66A49"/>
    <w:rsid w:val="00E70524"/>
    <w:rsid w:val="00E80C2C"/>
    <w:rsid w:val="00E94A88"/>
    <w:rsid w:val="00E9560C"/>
    <w:rsid w:val="00E959F7"/>
    <w:rsid w:val="00EA7E51"/>
    <w:rsid w:val="00EB5407"/>
    <w:rsid w:val="00EC278E"/>
    <w:rsid w:val="00EC57CF"/>
    <w:rsid w:val="00ED2F64"/>
    <w:rsid w:val="00EF5422"/>
    <w:rsid w:val="00EF7D05"/>
    <w:rsid w:val="00F04099"/>
    <w:rsid w:val="00F059B8"/>
    <w:rsid w:val="00F062F5"/>
    <w:rsid w:val="00F13057"/>
    <w:rsid w:val="00F14BC4"/>
    <w:rsid w:val="00F160F4"/>
    <w:rsid w:val="00F168F2"/>
    <w:rsid w:val="00F233C3"/>
    <w:rsid w:val="00F424D6"/>
    <w:rsid w:val="00F43F8B"/>
    <w:rsid w:val="00F51CE3"/>
    <w:rsid w:val="00F57155"/>
    <w:rsid w:val="00F60093"/>
    <w:rsid w:val="00F61402"/>
    <w:rsid w:val="00F61F05"/>
    <w:rsid w:val="00F706A9"/>
    <w:rsid w:val="00F904A8"/>
    <w:rsid w:val="00F93284"/>
    <w:rsid w:val="00FA0658"/>
    <w:rsid w:val="00FA70FB"/>
    <w:rsid w:val="00FB003A"/>
    <w:rsid w:val="00FB1130"/>
    <w:rsid w:val="00FB599E"/>
    <w:rsid w:val="00FC41E8"/>
    <w:rsid w:val="00FC6D9E"/>
    <w:rsid w:val="00FC7426"/>
    <w:rsid w:val="00FD1218"/>
    <w:rsid w:val="00FD1B2D"/>
    <w:rsid w:val="00FD32CE"/>
    <w:rsid w:val="00FE13B3"/>
    <w:rsid w:val="00FE3DC5"/>
    <w:rsid w:val="00FE5C96"/>
    <w:rsid w:val="00FE6C85"/>
    <w:rsid w:val="00FF64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0A8"/>
    <w:pPr>
      <w:spacing w:after="200" w:line="276" w:lineRule="auto"/>
    </w:pPr>
    <w:rPr>
      <w:sz w:val="22"/>
      <w:szCs w:val="22"/>
      <w:lang w:eastAsia="en-US"/>
    </w:rPr>
  </w:style>
  <w:style w:type="paragraph" w:styleId="4">
    <w:name w:val="heading 4"/>
    <w:basedOn w:val="a"/>
    <w:next w:val="a"/>
    <w:link w:val="40"/>
    <w:semiHidden/>
    <w:unhideWhenUsed/>
    <w:qFormat/>
    <w:rsid w:val="007F5990"/>
    <w:pPr>
      <w:keepNext/>
      <w:suppressAutoHyphens/>
      <w:spacing w:before="240" w:after="60" w:line="240" w:lineRule="auto"/>
      <w:outlineLvl w:val="3"/>
    </w:pPr>
    <w:rPr>
      <w:rFonts w:eastAsia="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941F5"/>
    <w:rPr>
      <w:color w:val="0000FF"/>
      <w:u w:val="single"/>
    </w:rPr>
  </w:style>
  <w:style w:type="character" w:customStyle="1" w:styleId="40">
    <w:name w:val="Заголовок 4 Знак"/>
    <w:link w:val="4"/>
    <w:semiHidden/>
    <w:rsid w:val="007F5990"/>
    <w:rPr>
      <w:rFonts w:eastAsia="Times New Roman"/>
      <w:b/>
      <w:bCs/>
      <w:sz w:val="28"/>
      <w:szCs w:val="28"/>
      <w:lang w:eastAsia="ar-SA"/>
    </w:rPr>
  </w:style>
  <w:style w:type="paragraph" w:customStyle="1" w:styleId="21">
    <w:name w:val="Основной текст с отступом 21"/>
    <w:basedOn w:val="a"/>
    <w:rsid w:val="007F5990"/>
    <w:pPr>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ConsPlusNormal">
    <w:name w:val="ConsPlusNormal"/>
    <w:rsid w:val="007F5990"/>
    <w:pPr>
      <w:autoSpaceDE w:val="0"/>
      <w:autoSpaceDN w:val="0"/>
      <w:adjustRightInd w:val="0"/>
    </w:pPr>
    <w:rPr>
      <w:rFonts w:ascii="Arial" w:eastAsia="Times New Roman" w:hAnsi="Arial" w:cs="Arial"/>
    </w:rPr>
  </w:style>
  <w:style w:type="paragraph" w:styleId="a4">
    <w:name w:val="No Spacing"/>
    <w:qFormat/>
    <w:rsid w:val="007F5990"/>
    <w:rPr>
      <w:rFonts w:ascii="Times New Roman" w:eastAsia="Times New Roman" w:hAnsi="Times New Roman"/>
      <w:sz w:val="24"/>
      <w:szCs w:val="24"/>
    </w:rPr>
  </w:style>
  <w:style w:type="paragraph" w:styleId="2">
    <w:name w:val="Body Text Indent 2"/>
    <w:basedOn w:val="a"/>
    <w:link w:val="20"/>
    <w:uiPriority w:val="99"/>
    <w:unhideWhenUsed/>
    <w:rsid w:val="00AA6C6C"/>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link w:val="2"/>
    <w:uiPriority w:val="99"/>
    <w:rsid w:val="00AA6C6C"/>
    <w:rPr>
      <w:rFonts w:ascii="Times New Roman" w:eastAsia="Times New Roman" w:hAnsi="Times New Roman"/>
      <w:sz w:val="24"/>
      <w:szCs w:val="24"/>
    </w:rPr>
  </w:style>
  <w:style w:type="paragraph" w:styleId="3">
    <w:name w:val="Body Text 3"/>
    <w:basedOn w:val="a"/>
    <w:link w:val="30"/>
    <w:rsid w:val="00785F33"/>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rsid w:val="00785F33"/>
    <w:rPr>
      <w:rFonts w:ascii="Times New Roman" w:eastAsia="Times New Roman" w:hAnsi="Times New Roman"/>
      <w:sz w:val="16"/>
      <w:szCs w:val="16"/>
    </w:rPr>
  </w:style>
  <w:style w:type="paragraph" w:styleId="a5">
    <w:name w:val="Normal (Web)"/>
    <w:basedOn w:val="a"/>
    <w:unhideWhenUsed/>
    <w:rsid w:val="002A724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rcssattr">
    <w:name w:val="msonormal_mr_css_attr"/>
    <w:basedOn w:val="a"/>
    <w:rsid w:val="0080750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indent">
    <w:name w:val="no-indent"/>
    <w:basedOn w:val="a"/>
    <w:rsid w:val="00D95512"/>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semiHidden/>
    <w:unhideWhenUsed/>
    <w:rsid w:val="008E6076"/>
    <w:pPr>
      <w:tabs>
        <w:tab w:val="center" w:pos="4677"/>
        <w:tab w:val="right" w:pos="9355"/>
      </w:tabs>
    </w:pPr>
  </w:style>
  <w:style w:type="character" w:customStyle="1" w:styleId="a7">
    <w:name w:val="Верхний колонтитул Знак"/>
    <w:basedOn w:val="a0"/>
    <w:link w:val="a6"/>
    <w:uiPriority w:val="99"/>
    <w:semiHidden/>
    <w:rsid w:val="008E6076"/>
    <w:rPr>
      <w:sz w:val="22"/>
      <w:szCs w:val="22"/>
      <w:lang w:eastAsia="en-US"/>
    </w:rPr>
  </w:style>
  <w:style w:type="paragraph" w:styleId="a8">
    <w:name w:val="footer"/>
    <w:basedOn w:val="a"/>
    <w:link w:val="a9"/>
    <w:uiPriority w:val="99"/>
    <w:unhideWhenUsed/>
    <w:rsid w:val="008E6076"/>
    <w:pPr>
      <w:tabs>
        <w:tab w:val="center" w:pos="4677"/>
        <w:tab w:val="right" w:pos="9355"/>
      </w:tabs>
    </w:pPr>
  </w:style>
  <w:style w:type="character" w:customStyle="1" w:styleId="a9">
    <w:name w:val="Нижний колонтитул Знак"/>
    <w:basedOn w:val="a0"/>
    <w:link w:val="a8"/>
    <w:uiPriority w:val="99"/>
    <w:rsid w:val="008E6076"/>
    <w:rPr>
      <w:sz w:val="22"/>
      <w:szCs w:val="22"/>
      <w:lang w:eastAsia="en-US"/>
    </w:rPr>
  </w:style>
  <w:style w:type="paragraph" w:styleId="aa">
    <w:name w:val="List Paragraph"/>
    <w:basedOn w:val="a"/>
    <w:uiPriority w:val="34"/>
    <w:qFormat/>
    <w:rsid w:val="0071247C"/>
    <w:pPr>
      <w:ind w:left="720"/>
      <w:contextualSpacing/>
    </w:pPr>
  </w:style>
  <w:style w:type="character" w:customStyle="1" w:styleId="longcopy">
    <w:name w:val="long_copy"/>
    <w:basedOn w:val="a0"/>
    <w:rsid w:val="008E6094"/>
  </w:style>
  <w:style w:type="character" w:customStyle="1" w:styleId="rts-text">
    <w:name w:val="rts-text"/>
    <w:basedOn w:val="a0"/>
    <w:rsid w:val="00D2195B"/>
  </w:style>
  <w:style w:type="paragraph" w:customStyle="1" w:styleId="Standard">
    <w:name w:val="Standard"/>
    <w:rsid w:val="00B45B88"/>
    <w:pPr>
      <w:suppressAutoHyphens/>
      <w:autoSpaceDN w:val="0"/>
      <w:spacing w:after="200" w:line="276" w:lineRule="auto"/>
      <w:textAlignment w:val="baseline"/>
    </w:pPr>
    <w:rPr>
      <w:kern w:val="3"/>
      <w:sz w:val="22"/>
      <w:szCs w:val="22"/>
      <w:lang w:eastAsia="en-US"/>
    </w:rPr>
  </w:style>
  <w:style w:type="paragraph" w:styleId="ab">
    <w:name w:val="caption"/>
    <w:basedOn w:val="Standard"/>
    <w:rsid w:val="0032557C"/>
    <w:pPr>
      <w:suppressLineNumbers/>
      <w:spacing w:before="120" w:after="120"/>
    </w:pPr>
    <w:rPr>
      <w:rFonts w:cs="Mangal"/>
      <w:i/>
      <w:iCs/>
      <w:sz w:val="24"/>
      <w:szCs w:val="24"/>
    </w:rPr>
  </w:style>
  <w:style w:type="character" w:customStyle="1" w:styleId="js-doc-mark">
    <w:name w:val="js-doc-mark"/>
    <w:basedOn w:val="a0"/>
    <w:rsid w:val="003255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0A8"/>
    <w:pPr>
      <w:spacing w:after="200" w:line="276" w:lineRule="auto"/>
    </w:pPr>
    <w:rPr>
      <w:sz w:val="22"/>
      <w:szCs w:val="22"/>
      <w:lang w:eastAsia="en-US"/>
    </w:rPr>
  </w:style>
  <w:style w:type="paragraph" w:styleId="4">
    <w:name w:val="heading 4"/>
    <w:basedOn w:val="a"/>
    <w:next w:val="a"/>
    <w:link w:val="40"/>
    <w:semiHidden/>
    <w:unhideWhenUsed/>
    <w:qFormat/>
    <w:rsid w:val="007F5990"/>
    <w:pPr>
      <w:keepNext/>
      <w:suppressAutoHyphens/>
      <w:spacing w:before="240" w:after="60" w:line="240" w:lineRule="auto"/>
      <w:outlineLvl w:val="3"/>
    </w:pPr>
    <w:rPr>
      <w:rFonts w:eastAsia="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941F5"/>
    <w:rPr>
      <w:color w:val="0000FF"/>
      <w:u w:val="single"/>
    </w:rPr>
  </w:style>
  <w:style w:type="character" w:customStyle="1" w:styleId="40">
    <w:name w:val="Заголовок 4 Знак"/>
    <w:link w:val="4"/>
    <w:semiHidden/>
    <w:rsid w:val="007F5990"/>
    <w:rPr>
      <w:rFonts w:eastAsia="Times New Roman"/>
      <w:b/>
      <w:bCs/>
      <w:sz w:val="28"/>
      <w:szCs w:val="28"/>
      <w:lang w:eastAsia="ar-SA"/>
    </w:rPr>
  </w:style>
  <w:style w:type="paragraph" w:customStyle="1" w:styleId="21">
    <w:name w:val="Основной текст с отступом 21"/>
    <w:basedOn w:val="a"/>
    <w:rsid w:val="007F5990"/>
    <w:pPr>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ConsPlusNormal">
    <w:name w:val="ConsPlusNormal"/>
    <w:rsid w:val="007F5990"/>
    <w:pPr>
      <w:autoSpaceDE w:val="0"/>
      <w:autoSpaceDN w:val="0"/>
      <w:adjustRightInd w:val="0"/>
    </w:pPr>
    <w:rPr>
      <w:rFonts w:ascii="Arial" w:eastAsia="Times New Roman" w:hAnsi="Arial" w:cs="Arial"/>
    </w:rPr>
  </w:style>
  <w:style w:type="paragraph" w:styleId="a4">
    <w:name w:val="No Spacing"/>
    <w:qFormat/>
    <w:rsid w:val="007F5990"/>
    <w:rPr>
      <w:rFonts w:ascii="Times New Roman" w:eastAsia="Times New Roman" w:hAnsi="Times New Roman"/>
      <w:sz w:val="24"/>
      <w:szCs w:val="24"/>
    </w:rPr>
  </w:style>
  <w:style w:type="paragraph" w:styleId="2">
    <w:name w:val="Body Text Indent 2"/>
    <w:basedOn w:val="a"/>
    <w:link w:val="20"/>
    <w:uiPriority w:val="99"/>
    <w:unhideWhenUsed/>
    <w:rsid w:val="00AA6C6C"/>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link w:val="2"/>
    <w:uiPriority w:val="99"/>
    <w:rsid w:val="00AA6C6C"/>
    <w:rPr>
      <w:rFonts w:ascii="Times New Roman" w:eastAsia="Times New Roman" w:hAnsi="Times New Roman"/>
      <w:sz w:val="24"/>
      <w:szCs w:val="24"/>
    </w:rPr>
  </w:style>
  <w:style w:type="paragraph" w:styleId="3">
    <w:name w:val="Body Text 3"/>
    <w:basedOn w:val="a"/>
    <w:link w:val="30"/>
    <w:rsid w:val="00785F33"/>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rsid w:val="00785F33"/>
    <w:rPr>
      <w:rFonts w:ascii="Times New Roman" w:eastAsia="Times New Roman" w:hAnsi="Times New Roman"/>
      <w:sz w:val="16"/>
      <w:szCs w:val="16"/>
    </w:rPr>
  </w:style>
  <w:style w:type="paragraph" w:styleId="a5">
    <w:name w:val="Normal (Web)"/>
    <w:basedOn w:val="a"/>
    <w:unhideWhenUsed/>
    <w:rsid w:val="002A724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rcssattr">
    <w:name w:val="msonormal_mr_css_attr"/>
    <w:basedOn w:val="a"/>
    <w:rsid w:val="0080750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indent">
    <w:name w:val="no-indent"/>
    <w:basedOn w:val="a"/>
    <w:rsid w:val="00D95512"/>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semiHidden/>
    <w:unhideWhenUsed/>
    <w:rsid w:val="008E6076"/>
    <w:pPr>
      <w:tabs>
        <w:tab w:val="center" w:pos="4677"/>
        <w:tab w:val="right" w:pos="9355"/>
      </w:tabs>
    </w:pPr>
  </w:style>
  <w:style w:type="character" w:customStyle="1" w:styleId="a7">
    <w:name w:val="Верхний колонтитул Знак"/>
    <w:basedOn w:val="a0"/>
    <w:link w:val="a6"/>
    <w:uiPriority w:val="99"/>
    <w:semiHidden/>
    <w:rsid w:val="008E6076"/>
    <w:rPr>
      <w:sz w:val="22"/>
      <w:szCs w:val="22"/>
      <w:lang w:eastAsia="en-US"/>
    </w:rPr>
  </w:style>
  <w:style w:type="paragraph" w:styleId="a8">
    <w:name w:val="footer"/>
    <w:basedOn w:val="a"/>
    <w:link w:val="a9"/>
    <w:uiPriority w:val="99"/>
    <w:unhideWhenUsed/>
    <w:rsid w:val="008E6076"/>
    <w:pPr>
      <w:tabs>
        <w:tab w:val="center" w:pos="4677"/>
        <w:tab w:val="right" w:pos="9355"/>
      </w:tabs>
    </w:pPr>
  </w:style>
  <w:style w:type="character" w:customStyle="1" w:styleId="a9">
    <w:name w:val="Нижний колонтитул Знак"/>
    <w:basedOn w:val="a0"/>
    <w:link w:val="a8"/>
    <w:uiPriority w:val="99"/>
    <w:rsid w:val="008E6076"/>
    <w:rPr>
      <w:sz w:val="22"/>
      <w:szCs w:val="22"/>
      <w:lang w:eastAsia="en-US"/>
    </w:rPr>
  </w:style>
  <w:style w:type="paragraph" w:styleId="aa">
    <w:name w:val="List Paragraph"/>
    <w:basedOn w:val="a"/>
    <w:uiPriority w:val="34"/>
    <w:qFormat/>
    <w:rsid w:val="0071247C"/>
    <w:pPr>
      <w:ind w:left="720"/>
      <w:contextualSpacing/>
    </w:pPr>
  </w:style>
  <w:style w:type="character" w:customStyle="1" w:styleId="longcopy">
    <w:name w:val="long_copy"/>
    <w:basedOn w:val="a0"/>
    <w:rsid w:val="008E6094"/>
  </w:style>
  <w:style w:type="character" w:customStyle="1" w:styleId="rts-text">
    <w:name w:val="rts-text"/>
    <w:basedOn w:val="a0"/>
    <w:rsid w:val="00D2195B"/>
  </w:style>
  <w:style w:type="paragraph" w:customStyle="1" w:styleId="Standard">
    <w:name w:val="Standard"/>
    <w:rsid w:val="00B45B88"/>
    <w:pPr>
      <w:suppressAutoHyphens/>
      <w:autoSpaceDN w:val="0"/>
      <w:spacing w:after="200" w:line="276" w:lineRule="auto"/>
      <w:textAlignment w:val="baseline"/>
    </w:pPr>
    <w:rPr>
      <w:kern w:val="3"/>
      <w:sz w:val="22"/>
      <w:szCs w:val="22"/>
      <w:lang w:eastAsia="en-US"/>
    </w:rPr>
  </w:style>
  <w:style w:type="paragraph" w:styleId="ab">
    <w:name w:val="caption"/>
    <w:basedOn w:val="Standard"/>
    <w:rsid w:val="0032557C"/>
    <w:pPr>
      <w:suppressLineNumbers/>
      <w:spacing w:before="120" w:after="120"/>
    </w:pPr>
    <w:rPr>
      <w:rFonts w:cs="Mangal"/>
      <w:i/>
      <w:iCs/>
      <w:sz w:val="24"/>
      <w:szCs w:val="24"/>
    </w:rPr>
  </w:style>
  <w:style w:type="character" w:customStyle="1" w:styleId="js-doc-mark">
    <w:name w:val="js-doc-mark"/>
    <w:basedOn w:val="a0"/>
    <w:rsid w:val="00325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69136">
      <w:bodyDiv w:val="1"/>
      <w:marLeft w:val="0"/>
      <w:marRight w:val="0"/>
      <w:marTop w:val="0"/>
      <w:marBottom w:val="0"/>
      <w:divBdr>
        <w:top w:val="none" w:sz="0" w:space="0" w:color="auto"/>
        <w:left w:val="none" w:sz="0" w:space="0" w:color="auto"/>
        <w:bottom w:val="none" w:sz="0" w:space="0" w:color="auto"/>
        <w:right w:val="none" w:sz="0" w:space="0" w:color="auto"/>
      </w:divBdr>
      <w:divsChild>
        <w:div w:id="906066612">
          <w:marLeft w:val="0"/>
          <w:marRight w:val="0"/>
          <w:marTop w:val="0"/>
          <w:marBottom w:val="0"/>
          <w:divBdr>
            <w:top w:val="none" w:sz="0" w:space="0" w:color="auto"/>
            <w:left w:val="none" w:sz="0" w:space="0" w:color="auto"/>
            <w:bottom w:val="none" w:sz="0" w:space="0" w:color="auto"/>
            <w:right w:val="none" w:sz="0" w:space="0" w:color="auto"/>
          </w:divBdr>
        </w:div>
        <w:div w:id="185026979">
          <w:marLeft w:val="0"/>
          <w:marRight w:val="0"/>
          <w:marTop w:val="0"/>
          <w:marBottom w:val="0"/>
          <w:divBdr>
            <w:top w:val="none" w:sz="0" w:space="0" w:color="auto"/>
            <w:left w:val="none" w:sz="0" w:space="0" w:color="auto"/>
            <w:bottom w:val="none" w:sz="0" w:space="0" w:color="auto"/>
            <w:right w:val="none" w:sz="0" w:space="0" w:color="auto"/>
          </w:divBdr>
        </w:div>
      </w:divsChild>
    </w:div>
    <w:div w:id="405954644">
      <w:bodyDiv w:val="1"/>
      <w:marLeft w:val="0"/>
      <w:marRight w:val="0"/>
      <w:marTop w:val="0"/>
      <w:marBottom w:val="0"/>
      <w:divBdr>
        <w:top w:val="none" w:sz="0" w:space="0" w:color="auto"/>
        <w:left w:val="none" w:sz="0" w:space="0" w:color="auto"/>
        <w:bottom w:val="none" w:sz="0" w:space="0" w:color="auto"/>
        <w:right w:val="none" w:sz="0" w:space="0" w:color="auto"/>
      </w:divBdr>
    </w:div>
    <w:div w:id="437680628">
      <w:bodyDiv w:val="1"/>
      <w:marLeft w:val="0"/>
      <w:marRight w:val="0"/>
      <w:marTop w:val="0"/>
      <w:marBottom w:val="0"/>
      <w:divBdr>
        <w:top w:val="none" w:sz="0" w:space="0" w:color="auto"/>
        <w:left w:val="none" w:sz="0" w:space="0" w:color="auto"/>
        <w:bottom w:val="none" w:sz="0" w:space="0" w:color="auto"/>
        <w:right w:val="none" w:sz="0" w:space="0" w:color="auto"/>
      </w:divBdr>
    </w:div>
    <w:div w:id="806245279">
      <w:bodyDiv w:val="1"/>
      <w:marLeft w:val="0"/>
      <w:marRight w:val="0"/>
      <w:marTop w:val="0"/>
      <w:marBottom w:val="0"/>
      <w:divBdr>
        <w:top w:val="none" w:sz="0" w:space="0" w:color="auto"/>
        <w:left w:val="none" w:sz="0" w:space="0" w:color="auto"/>
        <w:bottom w:val="none" w:sz="0" w:space="0" w:color="auto"/>
        <w:right w:val="none" w:sz="0" w:space="0" w:color="auto"/>
      </w:divBdr>
    </w:div>
    <w:div w:id="831606730">
      <w:bodyDiv w:val="1"/>
      <w:marLeft w:val="0"/>
      <w:marRight w:val="0"/>
      <w:marTop w:val="0"/>
      <w:marBottom w:val="0"/>
      <w:divBdr>
        <w:top w:val="none" w:sz="0" w:space="0" w:color="auto"/>
        <w:left w:val="none" w:sz="0" w:space="0" w:color="auto"/>
        <w:bottom w:val="none" w:sz="0" w:space="0" w:color="auto"/>
        <w:right w:val="none" w:sz="0" w:space="0" w:color="auto"/>
      </w:divBdr>
    </w:div>
    <w:div w:id="896890823">
      <w:bodyDiv w:val="1"/>
      <w:marLeft w:val="0"/>
      <w:marRight w:val="0"/>
      <w:marTop w:val="0"/>
      <w:marBottom w:val="0"/>
      <w:divBdr>
        <w:top w:val="none" w:sz="0" w:space="0" w:color="auto"/>
        <w:left w:val="none" w:sz="0" w:space="0" w:color="auto"/>
        <w:bottom w:val="none" w:sz="0" w:space="0" w:color="auto"/>
        <w:right w:val="none" w:sz="0" w:space="0" w:color="auto"/>
      </w:divBdr>
    </w:div>
    <w:div w:id="1164276697">
      <w:bodyDiv w:val="1"/>
      <w:marLeft w:val="0"/>
      <w:marRight w:val="0"/>
      <w:marTop w:val="0"/>
      <w:marBottom w:val="0"/>
      <w:divBdr>
        <w:top w:val="none" w:sz="0" w:space="0" w:color="auto"/>
        <w:left w:val="none" w:sz="0" w:space="0" w:color="auto"/>
        <w:bottom w:val="none" w:sz="0" w:space="0" w:color="auto"/>
        <w:right w:val="none" w:sz="0" w:space="0" w:color="auto"/>
      </w:divBdr>
      <w:divsChild>
        <w:div w:id="1691175806">
          <w:marLeft w:val="0"/>
          <w:marRight w:val="0"/>
          <w:marTop w:val="0"/>
          <w:marBottom w:val="0"/>
          <w:divBdr>
            <w:top w:val="none" w:sz="0" w:space="0" w:color="auto"/>
            <w:left w:val="none" w:sz="0" w:space="0" w:color="auto"/>
            <w:bottom w:val="none" w:sz="0" w:space="0" w:color="auto"/>
            <w:right w:val="none" w:sz="0" w:space="0" w:color="auto"/>
          </w:divBdr>
        </w:div>
      </w:divsChild>
    </w:div>
    <w:div w:id="1219437507">
      <w:bodyDiv w:val="1"/>
      <w:marLeft w:val="0"/>
      <w:marRight w:val="0"/>
      <w:marTop w:val="0"/>
      <w:marBottom w:val="0"/>
      <w:divBdr>
        <w:top w:val="none" w:sz="0" w:space="0" w:color="auto"/>
        <w:left w:val="none" w:sz="0" w:space="0" w:color="auto"/>
        <w:bottom w:val="none" w:sz="0" w:space="0" w:color="auto"/>
        <w:right w:val="none" w:sz="0" w:space="0" w:color="auto"/>
      </w:divBdr>
    </w:div>
    <w:div w:id="1651014224">
      <w:bodyDiv w:val="1"/>
      <w:marLeft w:val="0"/>
      <w:marRight w:val="0"/>
      <w:marTop w:val="0"/>
      <w:marBottom w:val="0"/>
      <w:divBdr>
        <w:top w:val="none" w:sz="0" w:space="0" w:color="auto"/>
        <w:left w:val="none" w:sz="0" w:space="0" w:color="auto"/>
        <w:bottom w:val="none" w:sz="0" w:space="0" w:color="auto"/>
        <w:right w:val="none" w:sz="0" w:space="0" w:color="auto"/>
      </w:divBdr>
    </w:div>
    <w:div w:id="1690376754">
      <w:bodyDiv w:val="1"/>
      <w:marLeft w:val="0"/>
      <w:marRight w:val="0"/>
      <w:marTop w:val="0"/>
      <w:marBottom w:val="0"/>
      <w:divBdr>
        <w:top w:val="none" w:sz="0" w:space="0" w:color="auto"/>
        <w:left w:val="none" w:sz="0" w:space="0" w:color="auto"/>
        <w:bottom w:val="none" w:sz="0" w:space="0" w:color="auto"/>
        <w:right w:val="none" w:sz="0" w:space="0" w:color="auto"/>
      </w:divBdr>
    </w:div>
    <w:div w:id="1862280430">
      <w:bodyDiv w:val="1"/>
      <w:marLeft w:val="0"/>
      <w:marRight w:val="0"/>
      <w:marTop w:val="0"/>
      <w:marBottom w:val="0"/>
      <w:divBdr>
        <w:top w:val="none" w:sz="0" w:space="0" w:color="auto"/>
        <w:left w:val="none" w:sz="0" w:space="0" w:color="auto"/>
        <w:bottom w:val="none" w:sz="0" w:space="0" w:color="auto"/>
        <w:right w:val="none" w:sz="0" w:space="0" w:color="auto"/>
      </w:divBdr>
    </w:div>
    <w:div w:id="2015449167">
      <w:bodyDiv w:val="1"/>
      <w:marLeft w:val="0"/>
      <w:marRight w:val="0"/>
      <w:marTop w:val="0"/>
      <w:marBottom w:val="0"/>
      <w:divBdr>
        <w:top w:val="none" w:sz="0" w:space="0" w:color="auto"/>
        <w:left w:val="none" w:sz="0" w:space="0" w:color="auto"/>
        <w:bottom w:val="none" w:sz="0" w:space="0" w:color="auto"/>
        <w:right w:val="none" w:sz="0" w:space="0" w:color="auto"/>
      </w:divBdr>
    </w:div>
    <w:div w:id="204690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ts-tender.ru/Portals/0/Files/library/docs/reglament-property-sales-27092021.pdf" TargetMode="External"/><Relationship Id="rId18" Type="http://schemas.openxmlformats.org/officeDocument/2006/relationships/hyperlink" Target="http://help.rts-tender.ru/articles/list?id=688" TargetMode="External"/><Relationship Id="rId26" Type="http://schemas.openxmlformats.org/officeDocument/2006/relationships/hyperlink" Target="mailto:belovka_sk@mail.ru" TargetMode="External"/><Relationship Id="rId3" Type="http://schemas.openxmlformats.org/officeDocument/2006/relationships/styles" Target="styles.xml"/><Relationship Id="rId21" Type="http://schemas.openxmlformats.org/officeDocument/2006/relationships/hyperlink" Target="https://www.consultant.ru/document/cons_doc_LAW_425595/11fee8899982f95489314b2c97aeefd67a3ef541/" TargetMode="External"/><Relationship Id="rId7" Type="http://schemas.openxmlformats.org/officeDocument/2006/relationships/footnotes" Target="footnotes.xml"/><Relationship Id="rId12" Type="http://schemas.openxmlformats.org/officeDocument/2006/relationships/hyperlink" Target="https://normativ.kontur.ru/document?moduleId=1&amp;documentId=503505" TargetMode="External"/><Relationship Id="rId17" Type="http://schemas.openxmlformats.org/officeDocument/2006/relationships/hyperlink" Target="https://base.garant.ru/12184522/741609f9002bd54a24e5c49cb5af953b/" TargetMode="External"/><Relationship Id="rId25" Type="http://schemas.openxmlformats.org/officeDocument/2006/relationships/hyperlink" Target="https://www.consultant.ru/document/cons_doc_LAW_425595/3446ddfcafad7edd45fa9e4766584f3a09c11d9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ase.garant.ru/12124624/bd5c5674205a0c9159cec880d4410286/" TargetMode="External"/><Relationship Id="rId20" Type="http://schemas.openxmlformats.org/officeDocument/2006/relationships/hyperlink" Target="https://torgi.gov.ru/new/" TargetMode="External"/><Relationship Id="rId29" Type="http://schemas.openxmlformats.org/officeDocument/2006/relationships/hyperlink" Target="http://&#1088;&#1091;&#1073;&#1077;&#1078;&#1080;&#1085;&#1089;&#1082;&#1080;&#1081;.&#1087;&#1077;&#1088;&#1074;&#1086;&#1084;&#1072;&#1081;&#1089;&#1082;&#1080;&#1081;-&#1088;&#1072;&#1081;&#1086;&#1085;.&#1088;&#10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ts-tender.ru/platform-rules/platform-property-sales" TargetMode="External"/><Relationship Id="rId24" Type="http://schemas.openxmlformats.org/officeDocument/2006/relationships/hyperlink" Target="https://www.consultant.ru/document/cons_doc_LAW_425595/3446ddfcafad7edd45fa9e4766584f3a09c11d98/"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rts-tender.ru/platform-rules/platform-property-sales" TargetMode="External"/><Relationship Id="rId23" Type="http://schemas.openxmlformats.org/officeDocument/2006/relationships/hyperlink" Target="https://www.consultant.ru/document/cons_doc_LAW_425595/3446ddfcafad7edd45fa9e4766584f3a09c11d98/" TargetMode="External"/><Relationship Id="rId28" Type="http://schemas.openxmlformats.org/officeDocument/2006/relationships/hyperlink" Target="http://mobelovka.ru/" TargetMode="External"/><Relationship Id="rId10" Type="http://schemas.openxmlformats.org/officeDocument/2006/relationships/hyperlink" Target="mailto:belovka_sk@mail.ru" TargetMode="External"/><Relationship Id="rId19" Type="http://schemas.openxmlformats.org/officeDocument/2006/relationships/hyperlink" Target="https://torgi.gov.ru/new/"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consultant.ru/document/cons_doc_LAW_527765/3e878d61b0de409120ad70762779b6616b55d7d9/" TargetMode="External"/><Relationship Id="rId14" Type="http://schemas.openxmlformats.org/officeDocument/2006/relationships/hyperlink" Target="http://help.rts-tender.ru/manual/list?id=240&amp;format=pdf" TargetMode="External"/><Relationship Id="rId22" Type="http://schemas.openxmlformats.org/officeDocument/2006/relationships/hyperlink" Target="https://www.consultant.ru/document/cons_doc_LAW_425595/3446ddfcafad7edd45fa9e4766584f3a09c11d98/" TargetMode="External"/><Relationship Id="rId27" Type="http://schemas.openxmlformats.org/officeDocument/2006/relationships/hyperlink" Target="https://torgi.gov.ru/new/" TargetMode="External"/><Relationship Id="rId30" Type="http://schemas.openxmlformats.org/officeDocument/2006/relationships/hyperlink" Target="tel:8%20499%20653-77-00"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DA8E1-3918-467C-A401-21094584E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3920</Words>
  <Characters>22350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26218</CharactersWithSpaces>
  <SharedDoc>false</SharedDoc>
  <HLinks>
    <vt:vector size="66" baseType="variant">
      <vt:variant>
        <vt:i4>6488103</vt:i4>
      </vt:variant>
      <vt:variant>
        <vt:i4>30</vt:i4>
      </vt:variant>
      <vt:variant>
        <vt:i4>0</vt:i4>
      </vt:variant>
      <vt:variant>
        <vt:i4>5</vt:i4>
      </vt:variant>
      <vt:variant>
        <vt:lpwstr>tel:88001006622</vt:lpwstr>
      </vt:variant>
      <vt:variant>
        <vt:lpwstr/>
      </vt:variant>
      <vt:variant>
        <vt:i4>71434324</vt:i4>
      </vt:variant>
      <vt:variant>
        <vt:i4>27</vt:i4>
      </vt:variant>
      <vt:variant>
        <vt:i4>0</vt:i4>
      </vt:variant>
      <vt:variant>
        <vt:i4>5</vt:i4>
      </vt:variant>
      <vt:variant>
        <vt:lpwstr>http://нежинка.рф/</vt:lpwstr>
      </vt:variant>
      <vt:variant>
        <vt:lpwstr/>
      </vt:variant>
      <vt:variant>
        <vt:i4>6291493</vt:i4>
      </vt:variant>
      <vt:variant>
        <vt:i4>24</vt:i4>
      </vt:variant>
      <vt:variant>
        <vt:i4>0</vt:i4>
      </vt:variant>
      <vt:variant>
        <vt:i4>5</vt:i4>
      </vt:variant>
      <vt:variant>
        <vt:lpwstr>https://etpgpb/</vt:lpwstr>
      </vt:variant>
      <vt:variant>
        <vt:lpwstr/>
      </vt:variant>
      <vt:variant>
        <vt:i4>196684</vt:i4>
      </vt:variant>
      <vt:variant>
        <vt:i4>21</vt:i4>
      </vt:variant>
      <vt:variant>
        <vt:i4>0</vt:i4>
      </vt:variant>
      <vt:variant>
        <vt:i4>5</vt:i4>
      </vt:variant>
      <vt:variant>
        <vt:lpwstr>https://torgi.gov.ru/</vt:lpwstr>
      </vt:variant>
      <vt:variant>
        <vt:lpwstr/>
      </vt:variant>
      <vt:variant>
        <vt:i4>196684</vt:i4>
      </vt:variant>
      <vt:variant>
        <vt:i4>18</vt:i4>
      </vt:variant>
      <vt:variant>
        <vt:i4>0</vt:i4>
      </vt:variant>
      <vt:variant>
        <vt:i4>5</vt:i4>
      </vt:variant>
      <vt:variant>
        <vt:lpwstr>https://torgi.gov.ru/</vt:lpwstr>
      </vt:variant>
      <vt:variant>
        <vt:lpwstr/>
      </vt:variant>
      <vt:variant>
        <vt:i4>196684</vt:i4>
      </vt:variant>
      <vt:variant>
        <vt:i4>15</vt:i4>
      </vt:variant>
      <vt:variant>
        <vt:i4>0</vt:i4>
      </vt:variant>
      <vt:variant>
        <vt:i4>5</vt:i4>
      </vt:variant>
      <vt:variant>
        <vt:lpwstr>https://torgi.gov.ru/</vt:lpwstr>
      </vt:variant>
      <vt:variant>
        <vt:lpwstr/>
      </vt:variant>
      <vt:variant>
        <vt:i4>1703942</vt:i4>
      </vt:variant>
      <vt:variant>
        <vt:i4>12</vt:i4>
      </vt:variant>
      <vt:variant>
        <vt:i4>0</vt:i4>
      </vt:variant>
      <vt:variant>
        <vt:i4>5</vt:i4>
      </vt:variant>
      <vt:variant>
        <vt:lpwstr>https://torgi.gov.ru/new/</vt:lpwstr>
      </vt:variant>
      <vt:variant>
        <vt:lpwstr/>
      </vt:variant>
      <vt:variant>
        <vt:i4>7012477</vt:i4>
      </vt:variant>
      <vt:variant>
        <vt:i4>9</vt:i4>
      </vt:variant>
      <vt:variant>
        <vt:i4>0</vt:i4>
      </vt:variant>
      <vt:variant>
        <vt:i4>5</vt:i4>
      </vt:variant>
      <vt:variant>
        <vt:lpwstr>https://etpgpb.ru/uploads/attachment/file/2279/reglament-etp-44-223-korp-redaktsiya-25-iyun-2021-opublikovanie.pdf</vt:lpwstr>
      </vt:variant>
      <vt:variant>
        <vt:lpwstr/>
      </vt:variant>
      <vt:variant>
        <vt:i4>3801189</vt:i4>
      </vt:variant>
      <vt:variant>
        <vt:i4>6</vt:i4>
      </vt:variant>
      <vt:variant>
        <vt:i4>0</vt:i4>
      </vt:variant>
      <vt:variant>
        <vt:i4>5</vt:i4>
      </vt:variant>
      <vt:variant>
        <vt:lpwstr>https://etpgpb.ru/docs/619/korp-rukovodstvo-zakazchika.pdf</vt:lpwstr>
      </vt:variant>
      <vt:variant>
        <vt:lpwstr/>
      </vt:variant>
      <vt:variant>
        <vt:i4>4653064</vt:i4>
      </vt:variant>
      <vt:variant>
        <vt:i4>3</vt:i4>
      </vt:variant>
      <vt:variant>
        <vt:i4>0</vt:i4>
      </vt:variant>
      <vt:variant>
        <vt:i4>5</vt:i4>
      </vt:variant>
      <vt:variant>
        <vt:lpwstr>https://www.rts-tender.ru/Portals/0/Files/library/docs/reglament-property-sales-27092021.pdf</vt:lpwstr>
      </vt:variant>
      <vt:variant>
        <vt:lpwstr/>
      </vt:variant>
      <vt:variant>
        <vt:i4>3997822</vt:i4>
      </vt:variant>
      <vt:variant>
        <vt:i4>0</vt:i4>
      </vt:variant>
      <vt:variant>
        <vt:i4>0</vt:i4>
      </vt:variant>
      <vt:variant>
        <vt:i4>5</vt:i4>
      </vt:variant>
      <vt:variant>
        <vt:lpwstr>https://etpgpb.ru/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cp:lastModifiedBy>
  <cp:revision>30</cp:revision>
  <dcterms:created xsi:type="dcterms:W3CDTF">2026-09-03T07:46:00Z</dcterms:created>
  <dcterms:modified xsi:type="dcterms:W3CDTF">2026-09-03T13:19:00Z</dcterms:modified>
</cp:coreProperties>
</file>