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C2" w:rsidRPr="003C03B8" w:rsidRDefault="002640C2" w:rsidP="002640C2">
      <w:pPr>
        <w:spacing w:after="0" w:line="240" w:lineRule="auto"/>
        <w:ind w:right="85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3C03B8">
        <w:rPr>
          <w:rFonts w:ascii="Arial" w:hAnsi="Arial" w:cs="Arial"/>
          <w:sz w:val="32"/>
          <w:szCs w:val="32"/>
        </w:rPr>
        <w:t>СОВЕТ ДЕПУТАТОВ</w:t>
      </w:r>
    </w:p>
    <w:p w:rsidR="002640C2" w:rsidRDefault="002640C2" w:rsidP="002640C2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 w:rsidRPr="003C03B8">
        <w:rPr>
          <w:rFonts w:ascii="Arial" w:hAnsi="Arial" w:cs="Arial"/>
          <w:sz w:val="32"/>
          <w:szCs w:val="32"/>
        </w:rPr>
        <w:t>МУНИЦ</w:t>
      </w:r>
      <w:r>
        <w:rPr>
          <w:rFonts w:ascii="Arial" w:hAnsi="Arial" w:cs="Arial"/>
          <w:sz w:val="32"/>
          <w:szCs w:val="32"/>
        </w:rPr>
        <w:t>ИПАЛЬНОГО ОБРАЗОВАНИЯ</w:t>
      </w:r>
    </w:p>
    <w:p w:rsidR="002640C2" w:rsidRDefault="002640C2" w:rsidP="002640C2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БЕЛОВСКИЙ</w:t>
      </w:r>
      <w:r w:rsidRPr="003C03B8">
        <w:rPr>
          <w:rFonts w:ascii="Arial" w:hAnsi="Arial" w:cs="Arial"/>
          <w:sz w:val="32"/>
          <w:szCs w:val="32"/>
        </w:rPr>
        <w:t xml:space="preserve">  СЕЛЬСОВЕТ</w:t>
      </w:r>
    </w:p>
    <w:p w:rsidR="002640C2" w:rsidRPr="003C03B8" w:rsidRDefault="002640C2" w:rsidP="002640C2">
      <w:pPr>
        <w:spacing w:after="0"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 w:rsidRPr="003C03B8">
        <w:rPr>
          <w:rFonts w:ascii="Arial" w:hAnsi="Arial" w:cs="Arial"/>
          <w:sz w:val="32"/>
          <w:szCs w:val="32"/>
        </w:rPr>
        <w:t>САКМАРС</w:t>
      </w:r>
      <w:r>
        <w:rPr>
          <w:rFonts w:ascii="Arial" w:hAnsi="Arial" w:cs="Arial"/>
          <w:sz w:val="32"/>
          <w:szCs w:val="32"/>
        </w:rPr>
        <w:t>КОГО РАЙОНА</w:t>
      </w:r>
      <w:r>
        <w:rPr>
          <w:rFonts w:ascii="Arial" w:hAnsi="Arial" w:cs="Arial"/>
          <w:sz w:val="32"/>
          <w:szCs w:val="32"/>
        </w:rPr>
        <w:br/>
      </w:r>
      <w:r w:rsidRPr="003C03B8">
        <w:rPr>
          <w:rFonts w:ascii="Arial" w:hAnsi="Arial" w:cs="Arial"/>
          <w:sz w:val="32"/>
          <w:szCs w:val="32"/>
        </w:rPr>
        <w:t xml:space="preserve"> ОРЕНБУРГСКОЙ ОБЛАСТИ</w:t>
      </w:r>
    </w:p>
    <w:p w:rsidR="002640C2" w:rsidRPr="003C03B8" w:rsidRDefault="002640C2" w:rsidP="002640C2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2640C2" w:rsidRPr="003C03B8" w:rsidRDefault="002640C2" w:rsidP="002640C2">
      <w:pPr>
        <w:spacing w:line="240" w:lineRule="auto"/>
        <w:ind w:right="851"/>
        <w:jc w:val="center"/>
        <w:rPr>
          <w:rFonts w:ascii="Arial" w:hAnsi="Arial" w:cs="Arial"/>
          <w:sz w:val="32"/>
          <w:szCs w:val="32"/>
        </w:rPr>
      </w:pPr>
      <w:r w:rsidRPr="003C03B8">
        <w:rPr>
          <w:rFonts w:ascii="Arial" w:hAnsi="Arial" w:cs="Arial"/>
          <w:sz w:val="32"/>
          <w:szCs w:val="32"/>
        </w:rPr>
        <w:t>РЕШЕНИЕ</w:t>
      </w:r>
    </w:p>
    <w:p w:rsidR="002640C2" w:rsidRDefault="002640C2" w:rsidP="002640C2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22.12.2016</w:t>
      </w:r>
      <w:r w:rsidRPr="003C03B8">
        <w:rPr>
          <w:rFonts w:ascii="Arial" w:hAnsi="Arial" w:cs="Arial"/>
          <w:sz w:val="32"/>
          <w:szCs w:val="32"/>
        </w:rPr>
        <w:t xml:space="preserve">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</w:t>
      </w:r>
      <w:r w:rsidRPr="003C03B8">
        <w:rPr>
          <w:rFonts w:ascii="Arial" w:hAnsi="Arial" w:cs="Arial"/>
          <w:sz w:val="32"/>
          <w:szCs w:val="32"/>
        </w:rPr>
        <w:t xml:space="preserve">   №</w:t>
      </w:r>
      <w:r w:rsidR="00700B30">
        <w:rPr>
          <w:rFonts w:ascii="Arial" w:hAnsi="Arial" w:cs="Arial"/>
          <w:sz w:val="32"/>
          <w:szCs w:val="32"/>
        </w:rPr>
        <w:t>48</w:t>
      </w:r>
    </w:p>
    <w:p w:rsidR="00700B30" w:rsidRDefault="00700B30" w:rsidP="002640C2">
      <w:pPr>
        <w:spacing w:after="0" w:line="240" w:lineRule="auto"/>
        <w:ind w:right="851"/>
        <w:rPr>
          <w:rFonts w:ascii="Arial" w:hAnsi="Arial" w:cs="Arial"/>
          <w:color w:val="FF0000"/>
          <w:sz w:val="32"/>
          <w:szCs w:val="32"/>
        </w:rPr>
      </w:pPr>
    </w:p>
    <w:p w:rsidR="002640C2" w:rsidRDefault="002640C2" w:rsidP="002640C2">
      <w:pPr>
        <w:spacing w:after="0" w:line="240" w:lineRule="auto"/>
        <w:ind w:right="851"/>
        <w:rPr>
          <w:rFonts w:ascii="Arial" w:hAnsi="Arial" w:cs="Arial"/>
          <w:sz w:val="32"/>
          <w:szCs w:val="32"/>
        </w:rPr>
      </w:pPr>
    </w:p>
    <w:p w:rsidR="002640C2" w:rsidRPr="00181301" w:rsidRDefault="002640C2" w:rsidP="002640C2">
      <w:pPr>
        <w:pStyle w:val="a3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181301">
        <w:rPr>
          <w:rFonts w:ascii="Arial" w:hAnsi="Arial" w:cs="Arial"/>
          <w:b/>
          <w:sz w:val="32"/>
          <w:szCs w:val="32"/>
        </w:rPr>
        <w:t>Об утверждении Положения об организации освещения улиц и установки указателей с названиями улиц и номерами домов на территории муниципального образования Беловский сельсовет</w:t>
      </w:r>
    </w:p>
    <w:p w:rsidR="002640C2" w:rsidRPr="00181301" w:rsidRDefault="002640C2" w:rsidP="002640C2">
      <w:pPr>
        <w:pStyle w:val="consplusnormal"/>
        <w:ind w:firstLine="708"/>
        <w:jc w:val="both"/>
        <w:rPr>
          <w:rFonts w:ascii="Arial" w:hAnsi="Arial" w:cs="Arial"/>
        </w:rPr>
      </w:pPr>
      <w:r w:rsidRPr="00181301">
        <w:rPr>
          <w:rFonts w:ascii="Arial" w:hAnsi="Arial" w:cs="Arial"/>
        </w:rPr>
        <w:t xml:space="preserve">Рассмотрев проект Положения об организации освещения улиц и установки указателей с названиями улиц и номерами домов на территории </w:t>
      </w:r>
      <w:r>
        <w:rPr>
          <w:rFonts w:ascii="Arial" w:hAnsi="Arial" w:cs="Arial"/>
        </w:rPr>
        <w:t>муниципального образования Беловский сельсовет</w:t>
      </w:r>
      <w:r w:rsidRPr="00181301">
        <w:rPr>
          <w:rFonts w:ascii="Arial" w:hAnsi="Arial" w:cs="Arial"/>
        </w:rPr>
        <w:t>, в соответствии со статьей 14 Федерального закона от 6 октября 2003 года № 131 -ФЗ «Об общих принципах организации местного самоуправления в Российской Федерации» и Устав</w:t>
      </w:r>
      <w:r>
        <w:rPr>
          <w:rFonts w:ascii="Arial" w:hAnsi="Arial" w:cs="Arial"/>
        </w:rPr>
        <w:t>ом</w:t>
      </w:r>
      <w:r w:rsidRPr="00181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Беловский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</w:t>
      </w:r>
      <w:r w:rsidRPr="00181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81301">
        <w:rPr>
          <w:rFonts w:ascii="Arial" w:hAnsi="Arial" w:cs="Arial"/>
        </w:rPr>
        <w:t xml:space="preserve">Совет депутатов </w:t>
      </w:r>
      <w:r>
        <w:rPr>
          <w:rFonts w:ascii="Arial" w:hAnsi="Arial" w:cs="Arial"/>
        </w:rPr>
        <w:t>решил</w:t>
      </w:r>
      <w:r w:rsidRPr="00181301">
        <w:rPr>
          <w:rFonts w:ascii="Arial" w:hAnsi="Arial" w:cs="Arial"/>
        </w:rPr>
        <w:t>:</w:t>
      </w:r>
    </w:p>
    <w:p w:rsidR="002640C2" w:rsidRPr="00181301" w:rsidRDefault="002640C2" w:rsidP="002640C2">
      <w:pPr>
        <w:pStyle w:val="consplusnormal"/>
        <w:jc w:val="both"/>
        <w:rPr>
          <w:rFonts w:ascii="Arial" w:hAnsi="Arial" w:cs="Arial"/>
        </w:rPr>
      </w:pPr>
      <w:r w:rsidRPr="00181301">
        <w:rPr>
          <w:rFonts w:ascii="Arial" w:hAnsi="Arial" w:cs="Arial"/>
        </w:rPr>
        <w:t xml:space="preserve">1. Утвердить прилагаемое Положение об организации освещения улиц и установки указателей с названиями улиц и номерами домов на территории </w:t>
      </w:r>
      <w:r>
        <w:rPr>
          <w:rFonts w:ascii="Arial" w:hAnsi="Arial" w:cs="Arial"/>
        </w:rPr>
        <w:t>муниципального образования Беловский сельсовет</w:t>
      </w:r>
      <w:r w:rsidRPr="00181301">
        <w:rPr>
          <w:rFonts w:ascii="Arial" w:hAnsi="Arial" w:cs="Arial"/>
        </w:rPr>
        <w:t>.</w:t>
      </w:r>
    </w:p>
    <w:p w:rsidR="002640C2" w:rsidRPr="00181301" w:rsidRDefault="002640C2" w:rsidP="002640C2">
      <w:pPr>
        <w:pStyle w:val="consplusnormal"/>
        <w:jc w:val="both"/>
        <w:rPr>
          <w:rFonts w:ascii="Arial" w:hAnsi="Arial" w:cs="Arial"/>
        </w:rPr>
      </w:pPr>
      <w:r w:rsidRPr="0018130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Настоящее решение вступает в силу после его официального опубликования (обнародования).</w:t>
      </w:r>
    </w:p>
    <w:p w:rsidR="00CF1B44" w:rsidRDefault="00CF1B44" w:rsidP="00CF1B4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возложить на постоянную комиссию Совета депутатов по социальной политике.</w:t>
      </w:r>
    </w:p>
    <w:p w:rsidR="002640C2" w:rsidRDefault="002640C2" w:rsidP="002640C2">
      <w:pPr>
        <w:pStyle w:val="a3"/>
        <w:jc w:val="both"/>
        <w:rPr>
          <w:rFonts w:ascii="Arial" w:hAnsi="Arial" w:cs="Arial"/>
        </w:rPr>
      </w:pPr>
    </w:p>
    <w:p w:rsidR="002640C2" w:rsidRDefault="002640C2" w:rsidP="002640C2">
      <w:pPr>
        <w:pStyle w:val="a3"/>
        <w:jc w:val="both"/>
        <w:rPr>
          <w:rFonts w:ascii="Arial" w:hAnsi="Arial" w:cs="Arial"/>
        </w:rPr>
      </w:pPr>
      <w:r w:rsidRPr="0018130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  <w:r w:rsidRPr="00181301">
        <w:rPr>
          <w:rFonts w:ascii="Arial" w:hAnsi="Arial" w:cs="Arial"/>
        </w:rPr>
        <w:t xml:space="preserve">                          </w:t>
      </w:r>
    </w:p>
    <w:p w:rsidR="002640C2" w:rsidRDefault="002640C2" w:rsidP="002640C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Беловский сельсовет –</w:t>
      </w:r>
    </w:p>
    <w:p w:rsidR="002640C2" w:rsidRPr="00181301" w:rsidRDefault="002640C2" w:rsidP="002640C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                          В.Н. Акулов</w:t>
      </w:r>
    </w:p>
    <w:p w:rsidR="002640C2" w:rsidRDefault="002640C2" w:rsidP="002640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0C2" w:rsidRDefault="002640C2" w:rsidP="002640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0C2" w:rsidRDefault="002640C2" w:rsidP="002640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640C2" w:rsidRDefault="002640C2" w:rsidP="002640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640C2" w:rsidRDefault="002640C2" w:rsidP="002640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640C2" w:rsidRPr="00AE23FE" w:rsidRDefault="002640C2" w:rsidP="002640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Утверждено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решением Совета депутатов</w:t>
      </w:r>
    </w:p>
    <w:p w:rsidR="002640C2" w:rsidRDefault="002640C2" w:rsidP="002640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Беловский сельсовет</w:t>
      </w:r>
    </w:p>
    <w:p w:rsidR="002640C2" w:rsidRDefault="002640C2" w:rsidP="002640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                                         </w:t>
      </w:r>
      <w:r>
        <w:rPr>
          <w:rFonts w:ascii="Arial" w:eastAsia="Times New Roman" w:hAnsi="Arial" w:cs="Arial"/>
          <w:sz w:val="24"/>
          <w:szCs w:val="24"/>
        </w:rPr>
        <w:t>              </w:t>
      </w:r>
      <w:r w:rsidRPr="00AE23FE">
        <w:rPr>
          <w:rFonts w:ascii="Arial" w:eastAsia="Times New Roman" w:hAnsi="Arial" w:cs="Arial"/>
          <w:sz w:val="24"/>
          <w:szCs w:val="24"/>
        </w:rPr>
        <w:t>от 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AE23FE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AE23FE">
        <w:rPr>
          <w:rFonts w:ascii="Arial" w:eastAsia="Times New Roman" w:hAnsi="Arial" w:cs="Arial"/>
          <w:sz w:val="24"/>
          <w:szCs w:val="24"/>
        </w:rPr>
        <w:t>.201</w:t>
      </w:r>
      <w:r>
        <w:rPr>
          <w:rFonts w:ascii="Arial" w:eastAsia="Times New Roman" w:hAnsi="Arial" w:cs="Arial"/>
          <w:sz w:val="24"/>
          <w:szCs w:val="24"/>
        </w:rPr>
        <w:t>6</w:t>
      </w:r>
      <w:r w:rsidRPr="00AE23FE">
        <w:rPr>
          <w:rFonts w:ascii="Arial" w:eastAsia="Times New Roman" w:hAnsi="Arial" w:cs="Arial"/>
          <w:sz w:val="24"/>
          <w:szCs w:val="24"/>
        </w:rPr>
        <w:t>  №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AE23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640C2" w:rsidRPr="00AE23FE" w:rsidRDefault="002640C2" w:rsidP="002640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AE23FE">
        <w:rPr>
          <w:rFonts w:ascii="Arial" w:eastAsia="Times New Roman" w:hAnsi="Arial" w:cs="Arial"/>
          <w:b/>
          <w:bCs/>
          <w:sz w:val="32"/>
          <w:szCs w:val="32"/>
        </w:rPr>
        <w:t>ПОЛОЖЕНИЕ</w:t>
      </w:r>
    </w:p>
    <w:p w:rsidR="002640C2" w:rsidRPr="009D1FA2" w:rsidRDefault="002640C2" w:rsidP="002640C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Об организации освещения улиц и установки указателей с названиями улиц и номерами домов на территории </w:t>
      </w:r>
      <w:r w:rsidRPr="009D1FA2">
        <w:rPr>
          <w:rFonts w:ascii="Arial" w:eastAsia="Times New Roman" w:hAnsi="Arial" w:cs="Arial"/>
          <w:b/>
          <w:spacing w:val="-2"/>
          <w:sz w:val="32"/>
          <w:szCs w:val="32"/>
        </w:rPr>
        <w:t xml:space="preserve">муниципального образования Беловский </w:t>
      </w:r>
      <w:r w:rsidRPr="009D1FA2">
        <w:rPr>
          <w:rFonts w:ascii="Arial" w:eastAsia="Times New Roman" w:hAnsi="Arial" w:cs="Arial"/>
          <w:b/>
          <w:sz w:val="32"/>
          <w:szCs w:val="32"/>
        </w:rPr>
        <w:tab/>
        <w:t>сельсовет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b/>
          <w:bCs/>
          <w:sz w:val="24"/>
          <w:szCs w:val="24"/>
        </w:rPr>
        <w:t>1.  Порядок определения расходов электроэнергии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 xml:space="preserve">1.1. </w:t>
      </w:r>
      <w:r w:rsidRPr="009D1FA2">
        <w:rPr>
          <w:rFonts w:ascii="Arial" w:eastAsia="Times New Roman" w:hAnsi="Arial" w:cs="Arial"/>
          <w:spacing w:val="-1"/>
          <w:sz w:val="24"/>
          <w:szCs w:val="24"/>
        </w:rPr>
        <w:t>Уровень освещения проезжей части улиц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и</w:t>
      </w:r>
      <w:r w:rsidRPr="009D1FA2">
        <w:rPr>
          <w:rFonts w:ascii="Arial" w:eastAsia="Times New Roman" w:hAnsi="Arial" w:cs="Arial"/>
          <w:spacing w:val="-1"/>
          <w:sz w:val="24"/>
          <w:szCs w:val="24"/>
        </w:rPr>
        <w:t xml:space="preserve"> дорог в населенных пунктах </w:t>
      </w:r>
      <w:r w:rsidRPr="009D1FA2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 xml:space="preserve">Беловский сельсовет </w:t>
      </w:r>
      <w:r w:rsidRPr="009D1FA2">
        <w:rPr>
          <w:rFonts w:ascii="Arial" w:eastAsia="Times New Roman" w:hAnsi="Arial" w:cs="Arial"/>
          <w:sz w:val="24"/>
          <w:szCs w:val="24"/>
        </w:rPr>
        <w:t>принимается в зависимости от типов дорожных покрытий и интенсивности движения.</w:t>
      </w:r>
      <w:r w:rsidRPr="00356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3FE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Беловский сельсовет </w:t>
      </w:r>
      <w:r w:rsidRPr="00AE23FE">
        <w:rPr>
          <w:rFonts w:ascii="Arial" w:eastAsia="Times New Roman" w:hAnsi="Arial" w:cs="Arial"/>
          <w:sz w:val="24"/>
          <w:szCs w:val="24"/>
        </w:rPr>
        <w:t xml:space="preserve">ежегодно разрабатывается и утверждается график включения </w:t>
      </w:r>
      <w:r>
        <w:rPr>
          <w:rFonts w:ascii="Arial" w:eastAsia="Times New Roman" w:hAnsi="Arial" w:cs="Arial"/>
          <w:sz w:val="24"/>
          <w:szCs w:val="24"/>
        </w:rPr>
        <w:t>и отключения уличного освещения,</w:t>
      </w:r>
      <w:r w:rsidRPr="00AE23FE">
        <w:rPr>
          <w:rFonts w:ascii="Arial" w:eastAsia="Times New Roman" w:hAnsi="Arial" w:cs="Arial"/>
          <w:sz w:val="24"/>
          <w:szCs w:val="24"/>
        </w:rPr>
        <w:t xml:space="preserve"> а также лимит потребления элект</w:t>
      </w:r>
      <w:r>
        <w:rPr>
          <w:rFonts w:ascii="Arial" w:eastAsia="Times New Roman" w:hAnsi="Arial" w:cs="Arial"/>
          <w:sz w:val="24"/>
          <w:szCs w:val="24"/>
        </w:rPr>
        <w:t>роэнергии по уличному освещению муниципального образования Беловский сельсовет.</w:t>
      </w:r>
    </w:p>
    <w:p w:rsidR="002640C2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1.2.  </w:t>
      </w:r>
      <w:proofErr w:type="gramStart"/>
      <w:r w:rsidRPr="00AE23F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E23FE">
        <w:rPr>
          <w:rFonts w:ascii="Arial" w:eastAsia="Times New Roman" w:hAnsi="Arial" w:cs="Arial"/>
          <w:sz w:val="24"/>
          <w:szCs w:val="24"/>
        </w:rPr>
        <w:t xml:space="preserve"> включением и отключением светильников уличного освещения, согласно утвержденного графика, осуществляет Администрацией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Беловский сельсовет 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 xml:space="preserve">1.3. Количество точек уличного освещения определяется на основании утвержденного Администрацией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Беловский сельсовет </w:t>
      </w:r>
      <w:r w:rsidRPr="00AE23FE">
        <w:rPr>
          <w:rFonts w:ascii="Arial" w:eastAsia="Times New Roman" w:hAnsi="Arial" w:cs="Arial"/>
          <w:sz w:val="24"/>
          <w:szCs w:val="24"/>
        </w:rPr>
        <w:t>перечня сетей уличного освещения, в котором указано количество светильников, расположенных на улицах и их установленная мощность.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b/>
          <w:bCs/>
          <w:sz w:val="24"/>
          <w:szCs w:val="24"/>
        </w:rPr>
        <w:t>2. Организация уличного освещения, финансовое обеспечение и контроль</w:t>
      </w:r>
    </w:p>
    <w:p w:rsidR="002640C2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2.1. Заказчиком на выполнение муниципального заказа на техническое обслуживание, ремонт и строительство сетей уличного освещения выступает Администраци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AE23F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Беловский сельсовет </w:t>
      </w:r>
    </w:p>
    <w:p w:rsidR="002640C2" w:rsidRPr="005B10A8" w:rsidRDefault="002640C2" w:rsidP="002640C2">
      <w:pPr>
        <w:shd w:val="clear" w:color="auto" w:fill="FFFFFF"/>
        <w:spacing w:after="0" w:line="322" w:lineRule="exact"/>
        <w:ind w:left="38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 xml:space="preserve">2.2. Инвентаризацию существующих сетей уличного освещения на территории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Беловский сельсовет,</w:t>
      </w:r>
      <w:r w:rsidRPr="00AE23FE">
        <w:rPr>
          <w:rFonts w:ascii="Arial" w:eastAsia="Times New Roman" w:hAnsi="Arial" w:cs="Arial"/>
          <w:sz w:val="24"/>
          <w:szCs w:val="24"/>
        </w:rPr>
        <w:t xml:space="preserve"> проводит Администраци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AE23F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Беловский сельсовет,</w:t>
      </w:r>
      <w:r w:rsidRPr="005B10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10A8">
        <w:rPr>
          <w:rFonts w:ascii="Arial" w:eastAsia="Times New Roman" w:hAnsi="Arial" w:cs="Arial"/>
          <w:spacing w:val="-1"/>
          <w:sz w:val="24"/>
          <w:szCs w:val="24"/>
        </w:rPr>
        <w:t>при   содействии</w:t>
      </w:r>
      <w:r w:rsidRPr="005B10A8">
        <w:rPr>
          <w:rFonts w:ascii="Arial" w:eastAsia="Times New Roman" w:hAnsi="Arial" w:cs="Arial"/>
          <w:sz w:val="24"/>
          <w:szCs w:val="24"/>
        </w:rPr>
        <w:t xml:space="preserve"> </w:t>
      </w:r>
      <w:r w:rsidRPr="005B10A8">
        <w:rPr>
          <w:rFonts w:ascii="Arial" w:eastAsia="Times New Roman" w:hAnsi="Arial" w:cs="Arial"/>
          <w:spacing w:val="-2"/>
          <w:sz w:val="24"/>
          <w:szCs w:val="24"/>
        </w:rPr>
        <w:t>организации, обслуживающей сети уличного освещения.</w:t>
      </w:r>
    </w:p>
    <w:p w:rsidR="002640C2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 xml:space="preserve">2.3. Финансовое обеспечение организации уличного освещения осуществляется из бюджета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Беловский сельсовет</w:t>
      </w:r>
      <w:r w:rsidRPr="00AE23FE">
        <w:rPr>
          <w:rFonts w:ascii="Arial" w:eastAsia="Times New Roman" w:hAnsi="Arial" w:cs="Arial"/>
          <w:sz w:val="24"/>
          <w:szCs w:val="24"/>
        </w:rPr>
        <w:t>.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 xml:space="preserve">2.4. </w:t>
      </w:r>
      <w:proofErr w:type="gramStart"/>
      <w:r w:rsidRPr="00AE23F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E23FE">
        <w:rPr>
          <w:rFonts w:ascii="Arial" w:eastAsia="Times New Roman" w:hAnsi="Arial" w:cs="Arial"/>
          <w:sz w:val="24"/>
          <w:szCs w:val="24"/>
        </w:rPr>
        <w:t xml:space="preserve"> техническим обслуживанием, ремонтом и строительством сетей уличного освещения осуществляет Администрация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Беловский сельсовет</w:t>
      </w:r>
      <w:r w:rsidRPr="00AE23FE">
        <w:rPr>
          <w:rFonts w:ascii="Arial" w:eastAsia="Times New Roman" w:hAnsi="Arial" w:cs="Arial"/>
          <w:sz w:val="24"/>
          <w:szCs w:val="24"/>
        </w:rPr>
        <w:t>.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b/>
          <w:bCs/>
          <w:sz w:val="24"/>
          <w:szCs w:val="24"/>
        </w:rPr>
        <w:t>3. Порядок установки указателей улиц</w:t>
      </w:r>
      <w:r w:rsidRPr="00AE23FE">
        <w:rPr>
          <w:rFonts w:ascii="Arial" w:eastAsia="Times New Roman" w:hAnsi="Arial" w:cs="Arial"/>
          <w:sz w:val="24"/>
          <w:szCs w:val="24"/>
        </w:rPr>
        <w:t xml:space="preserve"> </w:t>
      </w:r>
      <w:r w:rsidRPr="005B10A8">
        <w:rPr>
          <w:rFonts w:ascii="Arial" w:eastAsia="Times New Roman" w:hAnsi="Arial" w:cs="Arial"/>
          <w:b/>
          <w:sz w:val="24"/>
          <w:szCs w:val="24"/>
        </w:rPr>
        <w:t>муниципального образования Беловский сельсовет</w:t>
      </w:r>
      <w:r w:rsidRPr="00AE23FE">
        <w:rPr>
          <w:rFonts w:ascii="Arial" w:eastAsia="Times New Roman" w:hAnsi="Arial" w:cs="Arial"/>
          <w:b/>
          <w:bCs/>
          <w:sz w:val="24"/>
          <w:szCs w:val="24"/>
        </w:rPr>
        <w:t xml:space="preserve"> и номерных знаков домов</w:t>
      </w:r>
    </w:p>
    <w:p w:rsidR="002640C2" w:rsidRPr="008907AD" w:rsidRDefault="002640C2" w:rsidP="002640C2">
      <w:pPr>
        <w:shd w:val="clear" w:color="auto" w:fill="FFFFFF"/>
        <w:spacing w:after="0" w:line="322" w:lineRule="exact"/>
        <w:ind w:left="29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 xml:space="preserve">3.1. </w:t>
      </w:r>
      <w:r w:rsidRPr="008907AD">
        <w:rPr>
          <w:rFonts w:ascii="Arial" w:eastAsia="Times New Roman" w:hAnsi="Arial" w:cs="Arial"/>
          <w:sz w:val="24"/>
          <w:szCs w:val="24"/>
        </w:rPr>
        <w:t xml:space="preserve">Разработка проекта указателей, их изготовление, установка, ремонт и содержание производятся за </w:t>
      </w:r>
      <w:r w:rsidRPr="008907AD">
        <w:rPr>
          <w:rFonts w:ascii="Arial" w:eastAsia="Times New Roman" w:hAnsi="Arial" w:cs="Arial"/>
          <w:spacing w:val="-2"/>
          <w:sz w:val="24"/>
          <w:szCs w:val="24"/>
        </w:rPr>
        <w:t xml:space="preserve">счет средств бюджета муниципального образования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Беловский </w:t>
      </w:r>
      <w:r w:rsidRPr="008907AD">
        <w:rPr>
          <w:rFonts w:ascii="Arial" w:eastAsia="Times New Roman" w:hAnsi="Arial" w:cs="Arial"/>
          <w:sz w:val="24"/>
          <w:szCs w:val="24"/>
        </w:rPr>
        <w:tab/>
        <w:t xml:space="preserve">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Сакмарского</w:t>
      </w:r>
      <w:proofErr w:type="spellEnd"/>
      <w:r w:rsidRPr="008907AD">
        <w:rPr>
          <w:rFonts w:ascii="Arial" w:eastAsia="Times New Roman" w:hAnsi="Arial" w:cs="Arial"/>
          <w:sz w:val="24"/>
          <w:szCs w:val="24"/>
        </w:rPr>
        <w:t xml:space="preserve"> района, а </w:t>
      </w:r>
      <w:r w:rsidRPr="008907AD">
        <w:rPr>
          <w:rFonts w:ascii="Arial" w:eastAsia="Times New Roman" w:hAnsi="Arial" w:cs="Arial"/>
          <w:spacing w:val="-2"/>
          <w:sz w:val="24"/>
          <w:szCs w:val="24"/>
        </w:rPr>
        <w:t>также иных источников финансирования.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3.2. Указатель улиц следует размещать с правой стороны дороги</w:t>
      </w:r>
      <w:r>
        <w:rPr>
          <w:rFonts w:ascii="Arial" w:eastAsia="Times New Roman" w:hAnsi="Arial" w:cs="Arial"/>
          <w:sz w:val="24"/>
          <w:szCs w:val="24"/>
        </w:rPr>
        <w:t>, по ходу движения от начала улицы,</w:t>
      </w:r>
      <w:r w:rsidRPr="00AE23FE">
        <w:rPr>
          <w:rFonts w:ascii="Arial" w:eastAsia="Times New Roman" w:hAnsi="Arial" w:cs="Arial"/>
          <w:sz w:val="24"/>
          <w:szCs w:val="24"/>
        </w:rPr>
        <w:t xml:space="preserve"> на опорах по горизонтали.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 xml:space="preserve">3.3. Указатели улиц со </w:t>
      </w:r>
      <w:proofErr w:type="spellStart"/>
      <w:r w:rsidRPr="00AE23FE">
        <w:rPr>
          <w:rFonts w:ascii="Arial" w:eastAsia="Times New Roman" w:hAnsi="Arial" w:cs="Arial"/>
          <w:sz w:val="24"/>
          <w:szCs w:val="24"/>
        </w:rPr>
        <w:t>световозвращающей</w:t>
      </w:r>
      <w:proofErr w:type="spellEnd"/>
      <w:r w:rsidRPr="00AE23FE">
        <w:rPr>
          <w:rFonts w:ascii="Arial" w:eastAsia="Times New Roman" w:hAnsi="Arial" w:cs="Arial"/>
          <w:sz w:val="24"/>
          <w:szCs w:val="24"/>
        </w:rPr>
        <w:t xml:space="preserve"> поверхностью следует применять на участках дорог, не имеющих стационарного освещения, указатели улиц с внутренним или внешним освещением - на участках дорог, оборудованных осветительными установками.</w:t>
      </w:r>
    </w:p>
    <w:p w:rsidR="002640C2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 xml:space="preserve">3.4. Разработка проекта указателей, их изготовление, установка, ремонт и содержание производится за счет средств бюджета </w:t>
      </w:r>
      <w:r w:rsidRPr="008907AD">
        <w:rPr>
          <w:rFonts w:ascii="Arial" w:eastAsia="Times New Roman" w:hAnsi="Arial" w:cs="Arial"/>
          <w:spacing w:val="-2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Беловский </w:t>
      </w:r>
      <w:r w:rsidRPr="008907AD">
        <w:rPr>
          <w:rFonts w:ascii="Arial" w:eastAsia="Times New Roman" w:hAnsi="Arial" w:cs="Arial"/>
          <w:sz w:val="24"/>
          <w:szCs w:val="24"/>
        </w:rPr>
        <w:tab/>
        <w:t>сельсовет</w:t>
      </w:r>
      <w:r w:rsidRPr="00AE23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 xml:space="preserve">3.5. Вид указателя, места их установки согласовываются с Администрацией </w:t>
      </w:r>
      <w:r w:rsidRPr="008907AD">
        <w:rPr>
          <w:rFonts w:ascii="Arial" w:eastAsia="Times New Roman" w:hAnsi="Arial" w:cs="Arial"/>
          <w:spacing w:val="-2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Беловский </w:t>
      </w:r>
      <w:r w:rsidRPr="008907AD">
        <w:rPr>
          <w:rFonts w:ascii="Arial" w:eastAsia="Times New Roman" w:hAnsi="Arial" w:cs="Arial"/>
          <w:sz w:val="24"/>
          <w:szCs w:val="24"/>
        </w:rPr>
        <w:tab/>
        <w:t>сельсовет</w:t>
      </w:r>
      <w:r w:rsidRPr="00AE23FE">
        <w:rPr>
          <w:rFonts w:ascii="Arial" w:eastAsia="Times New Roman" w:hAnsi="Arial" w:cs="Arial"/>
          <w:sz w:val="24"/>
          <w:szCs w:val="24"/>
        </w:rPr>
        <w:t xml:space="preserve"> и территориальными органами Государственной инспекции безопасности дорожного движения.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3.6. Указатели улиц, номерные знаки размещаются на фасадах жилых домов, зданий в соответствии со следующими требованиями: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1) аншлаги (указатели) полного наименования улицы, переулка  устанавливаются на стенах зданий, расположенных на перекрестках, с обеих сторон здания;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2) размер номерного знака 40x40 см (черный цвет на белом поле), указателя наименования улицы, переулка 70x20 см;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3) номерные знаки располагают на левой или правой стороне объектов адресации по ходу движения от начала улицы, переулка, проезда;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4) указатели, фонари и номерные знаки следует устанавливать на высоте от 2,5 до 3,5 м от уровня земли на расстоянии не более 1 м от угла здания;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lastRenderedPageBreak/>
        <w:t>5) номерные знаки и указатели улиц с наступлением сумерек могут быть освещены.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3.7.Изготовление (реставрация, ремонт) и установка номерных знаков осуществляется: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 xml:space="preserve">1) на объектах муниципального жилого фонда - за счёт средств бюджета </w:t>
      </w:r>
      <w:r w:rsidRPr="008907AD">
        <w:rPr>
          <w:rFonts w:ascii="Arial" w:eastAsia="Times New Roman" w:hAnsi="Arial" w:cs="Arial"/>
          <w:spacing w:val="-2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Беловский </w:t>
      </w:r>
      <w:r w:rsidRPr="008907AD">
        <w:rPr>
          <w:rFonts w:ascii="Arial" w:eastAsia="Times New Roman" w:hAnsi="Arial" w:cs="Arial"/>
          <w:sz w:val="24"/>
          <w:szCs w:val="24"/>
        </w:rPr>
        <w:tab/>
        <w:t>сельсовет</w:t>
      </w:r>
      <w:r w:rsidRPr="00AE23FE">
        <w:rPr>
          <w:rFonts w:ascii="Arial" w:eastAsia="Times New Roman" w:hAnsi="Arial" w:cs="Arial"/>
          <w:sz w:val="24"/>
          <w:szCs w:val="24"/>
        </w:rPr>
        <w:t>;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2) на объектах муниципального нежилого фонда — за счёт средств балансодержателя или арендатора по договору;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3) на объектах иных форм собственности — за счёт средств собственников объектов недвижимости.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3.8. Таблички с указанием номера подъезда, а также номеров квартир, расположенных в данном подъезде, должны вывешивать у входа в подъезд. Они должны быть размещены однотипно в каждом подъезде, доме, и освещены с наступлением сумерек.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3.9. Таблички с номерами квартир устанавливаются на двери каждой квартиры (при этом следует принимать сложившуюся для данного домовладения нумерацию квартир).</w:t>
      </w:r>
    </w:p>
    <w:p w:rsidR="002640C2" w:rsidRPr="00AE23FE" w:rsidRDefault="002640C2" w:rsidP="002640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23FE">
        <w:rPr>
          <w:rFonts w:ascii="Arial" w:eastAsia="Times New Roman" w:hAnsi="Arial" w:cs="Arial"/>
          <w:sz w:val="24"/>
          <w:szCs w:val="24"/>
        </w:rPr>
        <w:t>3.10. Указатели расположения пожарных гидрантов, а также другие указатели расположения объектов сельского хозяйства, различные сигнальные устройства допускается размещать на фасадах здания  при условии сохранения отделки фасада.</w:t>
      </w:r>
    </w:p>
    <w:p w:rsidR="002640C2" w:rsidRDefault="002640C2" w:rsidP="002640C2"/>
    <w:p w:rsidR="002640C2" w:rsidRDefault="002640C2" w:rsidP="002640C2"/>
    <w:p w:rsidR="002640C2" w:rsidRDefault="002640C2" w:rsidP="002640C2"/>
    <w:p w:rsidR="00D86137" w:rsidRDefault="00D86137"/>
    <w:sectPr w:rsidR="00D86137" w:rsidSect="00F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0C2"/>
    <w:rsid w:val="002640C2"/>
    <w:rsid w:val="00700B30"/>
    <w:rsid w:val="008A0A5E"/>
    <w:rsid w:val="00CF1B44"/>
    <w:rsid w:val="00D86137"/>
    <w:rsid w:val="00FE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6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949</Words>
  <Characters>5411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dcterms:created xsi:type="dcterms:W3CDTF">2016-12-19T12:08:00Z</dcterms:created>
  <dcterms:modified xsi:type="dcterms:W3CDTF">2016-12-23T05:19:00Z</dcterms:modified>
</cp:coreProperties>
</file>