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464C1" w:rsidRPr="002A193C" w:rsidRDefault="002464C1" w:rsidP="002464C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2464C1" w:rsidRDefault="00FC33F6" w:rsidP="002464C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2464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2464C1">
        <w:rPr>
          <w:rFonts w:ascii="Arial" w:hAnsi="Arial" w:cs="Arial"/>
          <w:b/>
          <w:sz w:val="32"/>
          <w:szCs w:val="32"/>
        </w:rPr>
        <w:t>.2016</w:t>
      </w:r>
      <w:r w:rsidR="002464C1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2464C1">
        <w:rPr>
          <w:rFonts w:ascii="Arial" w:hAnsi="Arial" w:cs="Arial"/>
          <w:b/>
          <w:sz w:val="32"/>
          <w:szCs w:val="32"/>
        </w:rPr>
        <w:t xml:space="preserve">                           № </w:t>
      </w:r>
      <w:r>
        <w:rPr>
          <w:rFonts w:ascii="Arial" w:hAnsi="Arial" w:cs="Arial"/>
          <w:b/>
          <w:sz w:val="32"/>
          <w:szCs w:val="32"/>
        </w:rPr>
        <w:t>47</w:t>
      </w:r>
    </w:p>
    <w:p w:rsidR="00FC33F6" w:rsidRPr="002A193C" w:rsidRDefault="00FC33F6" w:rsidP="002464C1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2464C1" w:rsidRDefault="002464C1" w:rsidP="002464C1">
      <w:pPr>
        <w:spacing w:after="0" w:line="120" w:lineRule="atLeast"/>
      </w:pPr>
    </w:p>
    <w:p w:rsidR="002464C1" w:rsidRDefault="00485AF0" w:rsidP="002464C1">
      <w:pPr>
        <w:pStyle w:val="s3"/>
        <w:spacing w:before="0" w:beforeAutospacing="0" w:after="0" w:afterAutospacing="0" w:line="120" w:lineRule="atLeast"/>
        <w:jc w:val="center"/>
        <w:rPr>
          <w:rStyle w:val="apple-converted-space"/>
          <w:rFonts w:ascii="Arial" w:hAnsi="Arial" w:cs="Arial"/>
          <w:b/>
          <w:color w:val="22272F"/>
          <w:sz w:val="32"/>
          <w:szCs w:val="32"/>
        </w:rPr>
      </w:pPr>
      <w:r w:rsidRPr="002464C1">
        <w:rPr>
          <w:rFonts w:ascii="Arial" w:hAnsi="Arial" w:cs="Arial"/>
          <w:b/>
          <w:color w:val="22272F"/>
          <w:sz w:val="32"/>
          <w:szCs w:val="32"/>
        </w:rPr>
        <w:t>Об утверждении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Положения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Fonts w:ascii="Arial" w:hAnsi="Arial" w:cs="Arial"/>
          <w:b/>
          <w:color w:val="22272F"/>
          <w:sz w:val="32"/>
          <w:szCs w:val="32"/>
        </w:rPr>
        <w:t>об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организации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</w:p>
    <w:p w:rsidR="002464C1" w:rsidRDefault="00485AF0" w:rsidP="002464C1">
      <w:pPr>
        <w:pStyle w:val="s3"/>
        <w:spacing w:before="0" w:beforeAutospacing="0" w:after="0" w:afterAutospacing="0" w:line="120" w:lineRule="atLeast"/>
        <w:jc w:val="center"/>
        <w:rPr>
          <w:rStyle w:val="apple-converted-space"/>
          <w:rFonts w:ascii="Arial" w:hAnsi="Arial" w:cs="Arial"/>
          <w:b/>
          <w:color w:val="22272F"/>
          <w:sz w:val="32"/>
          <w:szCs w:val="32"/>
        </w:rPr>
      </w:pP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ритуальных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услуг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Fonts w:ascii="Arial" w:hAnsi="Arial" w:cs="Arial"/>
          <w:b/>
          <w:color w:val="22272F"/>
          <w:sz w:val="32"/>
          <w:szCs w:val="32"/>
        </w:rPr>
        <w:t xml:space="preserve">и </w:t>
      </w:r>
      <w:r w:rsidR="002464C1">
        <w:rPr>
          <w:rFonts w:ascii="Arial" w:hAnsi="Arial" w:cs="Arial"/>
          <w:b/>
          <w:color w:val="22272F"/>
          <w:sz w:val="32"/>
          <w:szCs w:val="32"/>
        </w:rPr>
        <w:t>п</w:t>
      </w:r>
      <w:r w:rsidRPr="002464C1">
        <w:rPr>
          <w:rFonts w:ascii="Arial" w:hAnsi="Arial" w:cs="Arial"/>
          <w:b/>
          <w:color w:val="22272F"/>
          <w:sz w:val="32"/>
          <w:szCs w:val="32"/>
        </w:rPr>
        <w:t>равил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содержания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</w:p>
    <w:p w:rsidR="002464C1" w:rsidRDefault="00485AF0" w:rsidP="002464C1">
      <w:pPr>
        <w:pStyle w:val="s3"/>
        <w:spacing w:before="0" w:beforeAutospacing="0" w:after="0" w:afterAutospacing="0" w:line="120" w:lineRule="atLeast"/>
        <w:jc w:val="center"/>
        <w:rPr>
          <w:rStyle w:val="apple-converted-space"/>
          <w:rFonts w:ascii="Arial" w:hAnsi="Arial" w:cs="Arial"/>
          <w:b/>
          <w:color w:val="22272F"/>
          <w:sz w:val="32"/>
          <w:szCs w:val="32"/>
        </w:rPr>
      </w:pP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мест</w:t>
      </w:r>
      <w:r w:rsid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 xml:space="preserve"> 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захоронений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Fonts w:ascii="Arial" w:hAnsi="Arial" w:cs="Arial"/>
          <w:b/>
          <w:color w:val="22272F"/>
          <w:sz w:val="32"/>
          <w:szCs w:val="32"/>
        </w:rPr>
        <w:t>на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территории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муниципального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</w:p>
    <w:p w:rsidR="002464C1" w:rsidRDefault="00485AF0" w:rsidP="002464C1">
      <w:pPr>
        <w:pStyle w:val="s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  <w:sz w:val="32"/>
          <w:szCs w:val="32"/>
        </w:rPr>
      </w:pPr>
      <w:r w:rsidRPr="002464C1">
        <w:rPr>
          <w:rStyle w:val="a3"/>
          <w:rFonts w:ascii="Arial" w:hAnsi="Arial" w:cs="Arial"/>
          <w:b/>
          <w:i w:val="0"/>
          <w:iCs w:val="0"/>
          <w:color w:val="22272F"/>
          <w:sz w:val="32"/>
          <w:szCs w:val="32"/>
        </w:rPr>
        <w:t>образования</w:t>
      </w:r>
      <w:r w:rsidRPr="002464C1">
        <w:rPr>
          <w:rStyle w:val="apple-converted-space"/>
          <w:rFonts w:ascii="Arial" w:hAnsi="Arial" w:cs="Arial"/>
          <w:b/>
          <w:color w:val="22272F"/>
          <w:sz w:val="32"/>
          <w:szCs w:val="32"/>
        </w:rPr>
        <w:t> </w:t>
      </w:r>
      <w:r w:rsidRPr="002464C1">
        <w:rPr>
          <w:rFonts w:ascii="Arial" w:hAnsi="Arial" w:cs="Arial"/>
          <w:b/>
          <w:color w:val="22272F"/>
          <w:sz w:val="32"/>
          <w:szCs w:val="32"/>
        </w:rPr>
        <w:t>Беловский сельсовет</w:t>
      </w:r>
    </w:p>
    <w:p w:rsidR="002464C1" w:rsidRPr="002464C1" w:rsidRDefault="002464C1" w:rsidP="002464C1">
      <w:pPr>
        <w:pStyle w:val="s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  <w:sz w:val="32"/>
          <w:szCs w:val="32"/>
        </w:rPr>
      </w:pPr>
    </w:p>
    <w:p w:rsidR="00485AF0" w:rsidRPr="00485AF0" w:rsidRDefault="00485AF0" w:rsidP="002464C1">
      <w:pPr>
        <w:pStyle w:val="s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В соответствии с</w:t>
      </w:r>
      <w:r w:rsidRPr="00485AF0">
        <w:rPr>
          <w:rStyle w:val="apple-converted-space"/>
          <w:rFonts w:ascii="Arial" w:hAnsi="Arial" w:cs="Arial"/>
          <w:color w:val="22272F"/>
        </w:rPr>
        <w:t> </w:t>
      </w:r>
      <w:hyperlink r:id="rId5" w:tgtFrame="_blank" w:history="1">
        <w:r w:rsidRPr="006270F5">
          <w:rPr>
            <w:rStyle w:val="a4"/>
            <w:rFonts w:ascii="Arial" w:hAnsi="Arial" w:cs="Arial"/>
            <w:color w:val="555555" w:themeColor="text1"/>
            <w:u w:val="none"/>
          </w:rPr>
          <w:t>Федеральными законами</w:t>
        </w:r>
      </w:hyperlink>
      <w:r w:rsidRPr="006270F5">
        <w:rPr>
          <w:rStyle w:val="apple-converted-space"/>
          <w:rFonts w:ascii="Arial" w:hAnsi="Arial" w:cs="Arial"/>
          <w:color w:val="555555" w:themeColor="text1"/>
        </w:rPr>
        <w:t> </w:t>
      </w:r>
      <w:r w:rsidR="002464C1">
        <w:rPr>
          <w:rFonts w:ascii="Arial" w:hAnsi="Arial" w:cs="Arial"/>
          <w:color w:val="22272F"/>
        </w:rPr>
        <w:t>от 06.10.2003 N 131-ФЗ «</w:t>
      </w:r>
      <w:r w:rsidRPr="00485AF0">
        <w:rPr>
          <w:rFonts w:ascii="Arial" w:hAnsi="Arial" w:cs="Arial"/>
          <w:color w:val="22272F"/>
        </w:rPr>
        <w:t>Об общих принципах организации местного самоуправления в Российской Фе</w:t>
      </w:r>
      <w:r w:rsidR="002464C1">
        <w:rPr>
          <w:rFonts w:ascii="Arial" w:hAnsi="Arial" w:cs="Arial"/>
          <w:color w:val="22272F"/>
        </w:rPr>
        <w:t>дерации», от 12.01.1996 N 8-ФЗ «</w:t>
      </w:r>
      <w:r w:rsidRPr="00485AF0">
        <w:rPr>
          <w:rFonts w:ascii="Arial" w:hAnsi="Arial" w:cs="Arial"/>
          <w:color w:val="22272F"/>
        </w:rPr>
        <w:t>О</w:t>
      </w:r>
      <w:r w:rsidRPr="00485AF0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погребении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485AF0">
        <w:rPr>
          <w:rFonts w:ascii="Arial" w:hAnsi="Arial" w:cs="Arial"/>
          <w:color w:val="22272F"/>
        </w:rPr>
        <w:t>и похорон</w:t>
      </w:r>
      <w:r w:rsidR="002464C1">
        <w:rPr>
          <w:rFonts w:ascii="Arial" w:hAnsi="Arial" w:cs="Arial"/>
          <w:color w:val="22272F"/>
        </w:rPr>
        <w:t>ном деле»</w:t>
      </w:r>
      <w:r>
        <w:rPr>
          <w:rFonts w:ascii="Arial" w:hAnsi="Arial" w:cs="Arial"/>
          <w:color w:val="22272F"/>
        </w:rPr>
        <w:t>, Совет депутатов решил</w:t>
      </w:r>
      <w:r w:rsidRPr="00485AF0">
        <w:rPr>
          <w:rFonts w:ascii="Arial" w:hAnsi="Arial" w:cs="Arial"/>
          <w:color w:val="22272F"/>
        </w:rPr>
        <w:t>:</w:t>
      </w:r>
    </w:p>
    <w:p w:rsidR="002464C1" w:rsidRDefault="00485AF0" w:rsidP="00DC1579">
      <w:pPr>
        <w:pStyle w:val="s1"/>
        <w:numPr>
          <w:ilvl w:val="0"/>
          <w:numId w:val="1"/>
        </w:numPr>
        <w:spacing w:before="0" w:beforeAutospacing="0" w:after="0" w:afterAutospacing="0" w:line="120" w:lineRule="atLeast"/>
        <w:ind w:left="426" w:firstLine="0"/>
        <w:rPr>
          <w:rStyle w:val="apple-converted-space"/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Утвердить</w:t>
      </w:r>
      <w:r w:rsidRPr="00485AF0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Положение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Fonts w:ascii="Arial" w:hAnsi="Arial" w:cs="Arial"/>
          <w:color w:val="22272F"/>
        </w:rPr>
        <w:t>об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организации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ритуальных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услуг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="002464C1">
        <w:rPr>
          <w:rFonts w:ascii="Arial" w:hAnsi="Arial" w:cs="Arial"/>
          <w:color w:val="22272F"/>
        </w:rPr>
        <w:t>и п</w:t>
      </w:r>
      <w:r w:rsidRPr="006270F5">
        <w:rPr>
          <w:rFonts w:ascii="Arial" w:hAnsi="Arial" w:cs="Arial"/>
          <w:color w:val="22272F"/>
        </w:rPr>
        <w:t>равил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</w:p>
    <w:p w:rsidR="002464C1" w:rsidRDefault="00485AF0" w:rsidP="002464C1">
      <w:pPr>
        <w:pStyle w:val="s1"/>
        <w:spacing w:before="0" w:beforeAutospacing="0" w:after="0" w:afterAutospacing="0" w:line="120" w:lineRule="atLeast"/>
        <w:rPr>
          <w:rStyle w:val="apple-converted-space"/>
          <w:rFonts w:ascii="Arial" w:hAnsi="Arial" w:cs="Arial"/>
          <w:color w:val="22272F"/>
        </w:rPr>
      </w:pPr>
      <w:r w:rsidRPr="006270F5">
        <w:rPr>
          <w:rStyle w:val="a3"/>
          <w:rFonts w:ascii="Arial" w:hAnsi="Arial" w:cs="Arial"/>
          <w:i w:val="0"/>
          <w:iCs w:val="0"/>
          <w:color w:val="22272F"/>
        </w:rPr>
        <w:t>содержания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мест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захоронений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Fonts w:ascii="Arial" w:hAnsi="Arial" w:cs="Arial"/>
          <w:color w:val="22272F"/>
        </w:rPr>
        <w:t>на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территории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муниципального</w:t>
      </w:r>
      <w:r w:rsidR="002464C1">
        <w:rPr>
          <w:rStyle w:val="a3"/>
          <w:rFonts w:ascii="Arial" w:hAnsi="Arial" w:cs="Arial"/>
          <w:i w:val="0"/>
          <w:iCs w:val="0"/>
          <w:color w:val="22272F"/>
        </w:rPr>
        <w:t xml:space="preserve"> о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бразования</w:t>
      </w:r>
      <w:r w:rsidRPr="00485AF0">
        <w:rPr>
          <w:rStyle w:val="apple-converted-space"/>
          <w:rFonts w:ascii="Arial" w:hAnsi="Arial" w:cs="Arial"/>
          <w:color w:val="22272F"/>
        </w:rPr>
        <w:t> </w:t>
      </w:r>
    </w:p>
    <w:p w:rsidR="00485AF0" w:rsidRDefault="00485AF0" w:rsidP="002464C1">
      <w:pPr>
        <w:pStyle w:val="s1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Беловский сельсовет</w:t>
      </w:r>
      <w:r w:rsidRPr="00485AF0">
        <w:rPr>
          <w:rFonts w:ascii="Arial" w:hAnsi="Arial" w:cs="Arial"/>
          <w:color w:val="22272F"/>
        </w:rPr>
        <w:t xml:space="preserve"> согласно приложению.</w:t>
      </w:r>
    </w:p>
    <w:p w:rsidR="002464C1" w:rsidRDefault="00485AF0" w:rsidP="00DC1579">
      <w:pPr>
        <w:pStyle w:val="s1"/>
        <w:numPr>
          <w:ilvl w:val="0"/>
          <w:numId w:val="1"/>
        </w:numPr>
        <w:spacing w:before="0" w:beforeAutospacing="0" w:after="0" w:afterAutospacing="0" w:line="120" w:lineRule="atLeast"/>
        <w:ind w:left="0" w:firstLine="426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П</w:t>
      </w:r>
      <w:r w:rsidR="00DC1579">
        <w:rPr>
          <w:rFonts w:ascii="Arial" w:hAnsi="Arial" w:cs="Arial"/>
          <w:color w:val="22272F"/>
        </w:rPr>
        <w:t>ризнать утратившими силу Решение</w:t>
      </w:r>
      <w:r w:rsidRPr="00485AF0">
        <w:rPr>
          <w:rFonts w:ascii="Arial" w:hAnsi="Arial" w:cs="Arial"/>
          <w:color w:val="22272F"/>
        </w:rPr>
        <w:t xml:space="preserve"> Совета депутатов </w:t>
      </w:r>
      <w:r w:rsidR="002464C1">
        <w:rPr>
          <w:rFonts w:ascii="Arial" w:hAnsi="Arial" w:cs="Arial"/>
          <w:color w:val="22272F"/>
        </w:rPr>
        <w:t xml:space="preserve">Беловского </w:t>
      </w:r>
    </w:p>
    <w:p w:rsidR="002464C1" w:rsidRDefault="002464C1" w:rsidP="002464C1">
      <w:pPr>
        <w:pStyle w:val="s1"/>
        <w:spacing w:before="0" w:beforeAutospacing="0" w:after="0" w:afterAutospacing="0" w:line="120" w:lineRule="atLeast"/>
        <w:jc w:val="both"/>
        <w:rPr>
          <w:rStyle w:val="apple-converted-space"/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сельсовета </w:t>
      </w:r>
      <w:r w:rsidR="00485AF0" w:rsidRPr="0028776E">
        <w:rPr>
          <w:rFonts w:ascii="Arial" w:hAnsi="Arial" w:cs="Arial"/>
          <w:color w:val="555555" w:themeColor="text1"/>
        </w:rPr>
        <w:t>№88 от 25.07.20</w:t>
      </w:r>
      <w:r w:rsidR="0028776E" w:rsidRPr="0028776E">
        <w:rPr>
          <w:rFonts w:ascii="Arial" w:hAnsi="Arial" w:cs="Arial"/>
          <w:color w:val="555555" w:themeColor="text1"/>
        </w:rPr>
        <w:t>0</w:t>
      </w:r>
      <w:r w:rsidR="00485AF0" w:rsidRPr="0028776E">
        <w:rPr>
          <w:rFonts w:ascii="Arial" w:hAnsi="Arial" w:cs="Arial"/>
          <w:color w:val="555555" w:themeColor="text1"/>
        </w:rPr>
        <w:t xml:space="preserve">8 г. </w:t>
      </w:r>
      <w:r w:rsidRPr="0028776E">
        <w:rPr>
          <w:rFonts w:ascii="Arial" w:hAnsi="Arial" w:cs="Arial"/>
          <w:color w:val="555555" w:themeColor="text1"/>
        </w:rPr>
        <w:t>«</w:t>
      </w:r>
      <w:r w:rsidR="00485AF0" w:rsidRPr="00485AF0">
        <w:rPr>
          <w:rFonts w:ascii="Arial" w:hAnsi="Arial" w:cs="Arial"/>
          <w:color w:val="22272F"/>
        </w:rPr>
        <w:t>О</w:t>
      </w:r>
      <w:r w:rsidR="00485AF0">
        <w:rPr>
          <w:rFonts w:ascii="Arial" w:hAnsi="Arial" w:cs="Arial"/>
          <w:color w:val="22272F"/>
        </w:rPr>
        <w:t>б</w:t>
      </w:r>
      <w:r w:rsidR="00485AF0" w:rsidRPr="00485AF0">
        <w:rPr>
          <w:rFonts w:ascii="Arial" w:hAnsi="Arial" w:cs="Arial"/>
          <w:color w:val="22272F"/>
        </w:rPr>
        <w:t xml:space="preserve"> утверждении</w:t>
      </w:r>
      <w:r w:rsidR="00485AF0">
        <w:rPr>
          <w:rFonts w:ascii="Arial" w:hAnsi="Arial" w:cs="Arial"/>
          <w:color w:val="22272F"/>
        </w:rPr>
        <w:t xml:space="preserve"> </w:t>
      </w:r>
      <w:r w:rsidR="00485AF0" w:rsidRPr="006270F5">
        <w:rPr>
          <w:rStyle w:val="a3"/>
          <w:rFonts w:ascii="Arial" w:hAnsi="Arial" w:cs="Arial"/>
          <w:i w:val="0"/>
          <w:iCs w:val="0"/>
          <w:color w:val="22272F"/>
        </w:rPr>
        <w:t>Положения</w:t>
      </w:r>
      <w:r w:rsidR="00485AF0" w:rsidRPr="006270F5">
        <w:rPr>
          <w:rStyle w:val="apple-converted-space"/>
          <w:rFonts w:ascii="Arial" w:hAnsi="Arial" w:cs="Arial"/>
          <w:color w:val="22272F"/>
        </w:rPr>
        <w:t> </w:t>
      </w:r>
      <w:r w:rsidR="00485AF0" w:rsidRPr="006270F5">
        <w:rPr>
          <w:rFonts w:ascii="Arial" w:hAnsi="Arial" w:cs="Arial"/>
          <w:color w:val="22272F"/>
        </w:rPr>
        <w:t>об</w:t>
      </w:r>
      <w:r>
        <w:rPr>
          <w:rFonts w:ascii="Arial" w:hAnsi="Arial" w:cs="Arial"/>
          <w:color w:val="22272F"/>
        </w:rPr>
        <w:t xml:space="preserve"> </w:t>
      </w:r>
      <w:r w:rsidR="00485AF0" w:rsidRPr="006270F5">
        <w:rPr>
          <w:rStyle w:val="a3"/>
          <w:rFonts w:ascii="Arial" w:hAnsi="Arial" w:cs="Arial"/>
          <w:i w:val="0"/>
          <w:iCs w:val="0"/>
          <w:color w:val="22272F"/>
        </w:rPr>
        <w:t>организации</w:t>
      </w:r>
      <w:r w:rsidR="00485AF0" w:rsidRPr="006270F5">
        <w:rPr>
          <w:rStyle w:val="apple-converted-space"/>
          <w:rFonts w:ascii="Arial" w:hAnsi="Arial" w:cs="Arial"/>
          <w:color w:val="22272F"/>
        </w:rPr>
        <w:t> </w:t>
      </w:r>
      <w:r w:rsidR="00485AF0" w:rsidRPr="006270F5">
        <w:rPr>
          <w:rFonts w:ascii="Arial" w:hAnsi="Arial" w:cs="Arial"/>
          <w:color w:val="22272F"/>
        </w:rPr>
        <w:t>на</w:t>
      </w:r>
      <w:r w:rsidR="00485AF0" w:rsidRPr="006270F5">
        <w:rPr>
          <w:rStyle w:val="apple-converted-space"/>
          <w:rFonts w:ascii="Arial" w:hAnsi="Arial" w:cs="Arial"/>
          <w:color w:val="22272F"/>
        </w:rPr>
        <w:t> </w:t>
      </w:r>
    </w:p>
    <w:p w:rsidR="002464C1" w:rsidRDefault="00485AF0" w:rsidP="002464C1">
      <w:pPr>
        <w:pStyle w:val="s1"/>
        <w:spacing w:before="0" w:beforeAutospacing="0" w:after="0" w:afterAutospacing="0" w:line="120" w:lineRule="atLeast"/>
        <w:jc w:val="both"/>
        <w:rPr>
          <w:rStyle w:val="apple-converted-space"/>
          <w:rFonts w:ascii="Arial" w:hAnsi="Arial" w:cs="Arial"/>
          <w:color w:val="22272F"/>
        </w:rPr>
      </w:pPr>
      <w:r w:rsidRPr="006270F5">
        <w:rPr>
          <w:rStyle w:val="a3"/>
          <w:rFonts w:ascii="Arial" w:hAnsi="Arial" w:cs="Arial"/>
          <w:i w:val="0"/>
          <w:iCs w:val="0"/>
          <w:color w:val="22272F"/>
        </w:rPr>
        <w:t>территории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муниципального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образования</w:t>
      </w:r>
      <w:r w:rsidRPr="00485AF0">
        <w:rPr>
          <w:rStyle w:val="apple-converted-space"/>
          <w:rFonts w:ascii="Arial" w:hAnsi="Arial" w:cs="Arial"/>
          <w:color w:val="22272F"/>
        </w:rPr>
        <w:t> </w:t>
      </w:r>
      <w:r>
        <w:rPr>
          <w:rStyle w:val="apple-converted-space"/>
          <w:rFonts w:ascii="Arial" w:hAnsi="Arial" w:cs="Arial"/>
          <w:color w:val="22272F"/>
        </w:rPr>
        <w:t xml:space="preserve"> Беловский сельсовет 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ритуальных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="002464C1">
        <w:rPr>
          <w:rStyle w:val="apple-converted-space"/>
          <w:rFonts w:ascii="Arial" w:hAnsi="Arial" w:cs="Arial"/>
          <w:color w:val="22272F"/>
        </w:rPr>
        <w:t xml:space="preserve"> </w:t>
      </w:r>
    </w:p>
    <w:p w:rsidR="002464C1" w:rsidRPr="00485AF0" w:rsidRDefault="00485AF0" w:rsidP="002464C1">
      <w:pPr>
        <w:pStyle w:val="s1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6270F5">
        <w:rPr>
          <w:rStyle w:val="a3"/>
          <w:rFonts w:ascii="Arial" w:hAnsi="Arial" w:cs="Arial"/>
          <w:i w:val="0"/>
          <w:iCs w:val="0"/>
          <w:color w:val="22272F"/>
        </w:rPr>
        <w:t>услуг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="002464C1">
        <w:rPr>
          <w:rStyle w:val="apple-converted-space"/>
          <w:rFonts w:ascii="Arial" w:hAnsi="Arial" w:cs="Arial"/>
          <w:color w:val="22272F"/>
        </w:rPr>
        <w:t xml:space="preserve"> </w:t>
      </w:r>
      <w:r w:rsidRPr="006270F5">
        <w:rPr>
          <w:rFonts w:ascii="Arial" w:hAnsi="Arial" w:cs="Arial"/>
          <w:color w:val="22272F"/>
        </w:rPr>
        <w:t>и</w:t>
      </w:r>
      <w:r w:rsidR="002464C1">
        <w:rPr>
          <w:rFonts w:ascii="Arial" w:hAnsi="Arial" w:cs="Arial"/>
          <w:color w:val="22272F"/>
        </w:rPr>
        <w:t xml:space="preserve"> 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содержания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мест</w:t>
      </w:r>
      <w:r w:rsidRPr="006270F5">
        <w:rPr>
          <w:rStyle w:val="apple-converted-space"/>
          <w:rFonts w:ascii="Arial" w:hAnsi="Arial" w:cs="Arial"/>
          <w:color w:val="22272F"/>
        </w:rPr>
        <w:t> </w:t>
      </w:r>
      <w:r w:rsidRPr="006270F5">
        <w:rPr>
          <w:rStyle w:val="a3"/>
          <w:rFonts w:ascii="Arial" w:hAnsi="Arial" w:cs="Arial"/>
          <w:i w:val="0"/>
          <w:iCs w:val="0"/>
          <w:color w:val="22272F"/>
        </w:rPr>
        <w:t>захоронения</w:t>
      </w:r>
      <w:r w:rsidR="002464C1">
        <w:rPr>
          <w:rFonts w:ascii="Arial" w:hAnsi="Arial" w:cs="Arial"/>
          <w:color w:val="22272F"/>
        </w:rPr>
        <w:t>»</w:t>
      </w:r>
    </w:p>
    <w:p w:rsidR="00EC26B3" w:rsidRPr="00EC26B3" w:rsidRDefault="00EC26B3" w:rsidP="00EC26B3">
      <w:pPr>
        <w:pStyle w:val="a5"/>
        <w:numPr>
          <w:ilvl w:val="0"/>
          <w:numId w:val="1"/>
        </w:numPr>
        <w:spacing w:after="0" w:line="120" w:lineRule="atLeast"/>
        <w:ind w:left="0" w:firstLine="360"/>
        <w:rPr>
          <w:rFonts w:ascii="Arial" w:hAnsi="Arial" w:cs="Arial"/>
          <w:sz w:val="24"/>
          <w:szCs w:val="24"/>
        </w:rPr>
      </w:pPr>
      <w:r w:rsidRPr="00EC26B3">
        <w:rPr>
          <w:rFonts w:ascii="Arial" w:hAnsi="Arial" w:cs="Arial"/>
          <w:sz w:val="24"/>
          <w:szCs w:val="24"/>
        </w:rPr>
        <w:t>. Настоящее решение вступает в силу  после его официального  опубликования(обнародования).</w:t>
      </w:r>
    </w:p>
    <w:p w:rsidR="00EC26B3" w:rsidRPr="00EC26B3" w:rsidRDefault="00EC26B3" w:rsidP="004D57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EC26B3">
        <w:rPr>
          <w:rFonts w:ascii="Arial" w:hAnsi="Arial" w:cs="Arial"/>
          <w:sz w:val="24"/>
          <w:szCs w:val="24"/>
        </w:rPr>
        <w:t xml:space="preserve"> Контроль за исполнением данного решения возложить на постоянную комиссию Совета депутатов по социальной политике. </w:t>
      </w:r>
    </w:p>
    <w:p w:rsidR="00F25B1C" w:rsidRDefault="00F25B1C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F25B1C" w:rsidRDefault="00F25B1C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Pr="009F3C22" w:rsidRDefault="004D5767" w:rsidP="004D57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D5767" w:rsidRPr="009F3C22" w:rsidRDefault="004D5767" w:rsidP="004D5767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</w:t>
      </w:r>
      <w:r w:rsidRPr="009F3C22">
        <w:rPr>
          <w:rFonts w:ascii="Arial" w:hAnsi="Arial" w:cs="Arial"/>
          <w:sz w:val="24"/>
          <w:szCs w:val="24"/>
        </w:rPr>
        <w:t xml:space="preserve"> сельсовет -</w:t>
      </w:r>
    </w:p>
    <w:p w:rsidR="004D5767" w:rsidRPr="009F3C22" w:rsidRDefault="004D5767" w:rsidP="004D57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9F3C22">
        <w:rPr>
          <w:rFonts w:ascii="Arial" w:hAnsi="Arial" w:cs="Arial"/>
          <w:sz w:val="24"/>
          <w:szCs w:val="24"/>
        </w:rPr>
        <w:tab/>
      </w:r>
      <w:r w:rsidRPr="009F3C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 Акулов</w:t>
      </w:r>
      <w:r w:rsidRPr="009F3C22">
        <w:rPr>
          <w:rFonts w:ascii="Arial" w:hAnsi="Arial" w:cs="Arial"/>
          <w:sz w:val="24"/>
          <w:szCs w:val="24"/>
        </w:rPr>
        <w:t>.</w:t>
      </w:r>
    </w:p>
    <w:p w:rsidR="002464C1" w:rsidRDefault="002464C1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2464C1" w:rsidRDefault="002464C1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2464C1" w:rsidRDefault="002464C1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D5767" w:rsidRDefault="004D5767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DC1579" w:rsidRDefault="00DC1579" w:rsidP="004D5767">
      <w:pPr>
        <w:pStyle w:val="s16"/>
        <w:shd w:val="clear" w:color="auto" w:fill="FFFFFF"/>
        <w:spacing w:before="0" w:beforeAutospacing="0" w:after="0" w:afterAutospacing="0" w:line="120" w:lineRule="atLeast"/>
        <w:rPr>
          <w:rFonts w:ascii="Arial" w:hAnsi="Arial" w:cs="Arial"/>
          <w:color w:val="22272F"/>
        </w:rPr>
      </w:pPr>
    </w:p>
    <w:p w:rsidR="00485AF0" w:rsidRPr="004D5767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right"/>
        <w:rPr>
          <w:rFonts w:ascii="Arial" w:hAnsi="Arial" w:cs="Arial"/>
          <w:b/>
          <w:color w:val="22272F"/>
        </w:rPr>
      </w:pPr>
      <w:r w:rsidRPr="004D5767">
        <w:rPr>
          <w:rFonts w:ascii="Arial" w:hAnsi="Arial" w:cs="Arial"/>
          <w:b/>
          <w:color w:val="22272F"/>
        </w:rPr>
        <w:lastRenderedPageBreak/>
        <w:t>Приложение</w:t>
      </w:r>
    </w:p>
    <w:p w:rsidR="00485AF0" w:rsidRPr="004D5767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right"/>
        <w:rPr>
          <w:rFonts w:ascii="Arial" w:hAnsi="Arial" w:cs="Arial"/>
          <w:b/>
          <w:color w:val="22272F"/>
        </w:rPr>
      </w:pPr>
      <w:r w:rsidRPr="004D5767">
        <w:rPr>
          <w:rFonts w:ascii="Arial" w:hAnsi="Arial" w:cs="Arial"/>
          <w:b/>
          <w:color w:val="22272F"/>
        </w:rPr>
        <w:t>к решению Совета депутатов</w:t>
      </w:r>
    </w:p>
    <w:p w:rsidR="00485AF0" w:rsidRDefault="004D5767" w:rsidP="004D5767">
      <w:pPr>
        <w:pStyle w:val="s1"/>
        <w:shd w:val="clear" w:color="auto" w:fill="FFFFFF"/>
        <w:spacing w:before="0" w:beforeAutospacing="0" w:after="0" w:afterAutospacing="0" w:line="120" w:lineRule="atLeast"/>
        <w:jc w:val="right"/>
        <w:rPr>
          <w:rFonts w:ascii="Arial" w:hAnsi="Arial" w:cs="Arial"/>
          <w:b/>
          <w:color w:val="22272F"/>
        </w:rPr>
      </w:pPr>
      <w:r>
        <w:rPr>
          <w:rFonts w:ascii="Arial" w:hAnsi="Arial" w:cs="Arial"/>
          <w:b/>
          <w:color w:val="22272F"/>
        </w:rPr>
        <w:t>от __.__.2016 г.  N __</w:t>
      </w:r>
    </w:p>
    <w:p w:rsidR="004D5767" w:rsidRDefault="004D5767" w:rsidP="004D5767">
      <w:pPr>
        <w:pStyle w:val="s1"/>
        <w:shd w:val="clear" w:color="auto" w:fill="FFFFFF"/>
        <w:spacing w:before="0" w:beforeAutospacing="0" w:after="0" w:afterAutospacing="0" w:line="120" w:lineRule="atLeast"/>
        <w:jc w:val="right"/>
        <w:rPr>
          <w:rFonts w:ascii="Arial" w:hAnsi="Arial" w:cs="Arial"/>
          <w:b/>
          <w:color w:val="22272F"/>
        </w:rPr>
      </w:pPr>
    </w:p>
    <w:p w:rsidR="004D5767" w:rsidRPr="004D5767" w:rsidRDefault="004D5767" w:rsidP="004D5767">
      <w:pPr>
        <w:pStyle w:val="s1"/>
        <w:shd w:val="clear" w:color="auto" w:fill="FFFFFF"/>
        <w:spacing w:before="0" w:beforeAutospacing="0" w:after="0" w:afterAutospacing="0" w:line="120" w:lineRule="atLeast"/>
        <w:jc w:val="right"/>
        <w:rPr>
          <w:rFonts w:ascii="Arial" w:hAnsi="Arial" w:cs="Arial"/>
          <w:b/>
          <w:color w:val="22272F"/>
        </w:rPr>
      </w:pPr>
    </w:p>
    <w:p w:rsidR="00485AF0" w:rsidRPr="004D5767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ПОЛОЖЕНИЕ</w:t>
      </w:r>
      <w:r w:rsidRPr="004D5767">
        <w:rPr>
          <w:rFonts w:ascii="Arial" w:hAnsi="Arial" w:cs="Arial"/>
          <w:b/>
          <w:color w:val="22272F"/>
        </w:rPr>
        <w:br/>
        <w:t>об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организации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ритуальных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услуг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Fonts w:ascii="Arial" w:hAnsi="Arial" w:cs="Arial"/>
          <w:b/>
          <w:color w:val="22272F"/>
        </w:rPr>
        <w:t>и правил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содержания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мест</w:t>
      </w:r>
      <w:r w:rsidRPr="004D5767">
        <w:rPr>
          <w:rFonts w:ascii="Arial" w:hAnsi="Arial" w:cs="Arial"/>
          <w:b/>
          <w:color w:val="22272F"/>
        </w:rPr>
        <w:br/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захоронений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Fonts w:ascii="Arial" w:hAnsi="Arial" w:cs="Arial"/>
          <w:b/>
          <w:color w:val="22272F"/>
        </w:rPr>
        <w:t>на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территории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муниципального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  <w:r w:rsidRPr="004D5767">
        <w:rPr>
          <w:rStyle w:val="a3"/>
          <w:rFonts w:ascii="Arial" w:hAnsi="Arial" w:cs="Arial"/>
          <w:b/>
          <w:i w:val="0"/>
          <w:iCs w:val="0"/>
          <w:color w:val="22272F"/>
        </w:rPr>
        <w:t>образования</w:t>
      </w:r>
      <w:r w:rsidRPr="004D5767">
        <w:rPr>
          <w:rStyle w:val="apple-converted-space"/>
          <w:rFonts w:ascii="Arial" w:hAnsi="Arial" w:cs="Arial"/>
          <w:b/>
          <w:color w:val="22272F"/>
        </w:rPr>
        <w:t> </w:t>
      </w:r>
    </w:p>
    <w:p w:rsidR="004D5767" w:rsidRPr="004D5767" w:rsidRDefault="004D5767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4D5767">
        <w:rPr>
          <w:rFonts w:ascii="Arial" w:hAnsi="Arial" w:cs="Arial"/>
          <w:b/>
          <w:color w:val="22272F"/>
        </w:rPr>
        <w:t>Беловский сельсовет</w:t>
      </w:r>
    </w:p>
    <w:p w:rsidR="004D5767" w:rsidRDefault="004D5767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color w:val="22272F"/>
        </w:rPr>
      </w:pPr>
    </w:p>
    <w:p w:rsidR="004D5767" w:rsidRPr="00485AF0" w:rsidRDefault="004D5767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color w:val="22272F"/>
        </w:rPr>
      </w:pP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1.1. Настоящее Положение разработано в соответствии с</w:t>
      </w:r>
      <w:r w:rsidRPr="00485AF0">
        <w:rPr>
          <w:rStyle w:val="apple-converted-space"/>
          <w:rFonts w:ascii="Arial" w:hAnsi="Arial" w:cs="Arial"/>
          <w:color w:val="22272F"/>
        </w:rPr>
        <w:t> </w:t>
      </w:r>
      <w:hyperlink r:id="rId6" w:tgtFrame="_blank" w:history="1">
        <w:r w:rsidRPr="006270F5">
          <w:rPr>
            <w:rStyle w:val="a4"/>
            <w:rFonts w:ascii="Arial" w:hAnsi="Arial" w:cs="Arial"/>
            <w:color w:val="555555" w:themeColor="text1"/>
            <w:u w:val="none"/>
          </w:rPr>
          <w:t>Федеральным законом</w:t>
        </w:r>
      </w:hyperlink>
      <w:r w:rsidRPr="006270F5">
        <w:rPr>
          <w:rStyle w:val="apple-converted-space"/>
          <w:rFonts w:ascii="Arial" w:hAnsi="Arial" w:cs="Arial"/>
          <w:color w:val="555555" w:themeColor="text1"/>
        </w:rPr>
        <w:t> </w:t>
      </w:r>
      <w:r w:rsidRPr="006270F5">
        <w:rPr>
          <w:rFonts w:ascii="Arial" w:hAnsi="Arial" w:cs="Arial"/>
          <w:color w:val="555555" w:themeColor="text1"/>
        </w:rPr>
        <w:t>от 06.10.2003 N 131-ФЗ "Об общих принципах организации местного самоуправления в Российской Федерации",</w:t>
      </w:r>
      <w:r w:rsidRPr="006270F5">
        <w:rPr>
          <w:rStyle w:val="apple-converted-space"/>
          <w:rFonts w:ascii="Arial" w:hAnsi="Arial" w:cs="Arial"/>
          <w:color w:val="555555" w:themeColor="text1"/>
        </w:rPr>
        <w:t> </w:t>
      </w:r>
      <w:hyperlink r:id="rId7" w:tgtFrame="_blank" w:history="1">
        <w:r w:rsidRPr="006270F5">
          <w:rPr>
            <w:rStyle w:val="a4"/>
            <w:rFonts w:ascii="Arial" w:hAnsi="Arial" w:cs="Arial"/>
            <w:color w:val="555555" w:themeColor="text1"/>
            <w:u w:val="none"/>
          </w:rPr>
          <w:t>Федеральным законом</w:t>
        </w:r>
      </w:hyperlink>
      <w:r w:rsidRPr="006270F5">
        <w:rPr>
          <w:rStyle w:val="apple-converted-space"/>
          <w:rFonts w:ascii="Arial" w:hAnsi="Arial" w:cs="Arial"/>
          <w:color w:val="555555" w:themeColor="text1"/>
        </w:rPr>
        <w:t> </w:t>
      </w:r>
      <w:r w:rsidRPr="006270F5">
        <w:rPr>
          <w:rFonts w:ascii="Arial" w:hAnsi="Arial" w:cs="Arial"/>
          <w:color w:val="555555" w:themeColor="text1"/>
        </w:rPr>
        <w:t>от 12.01.1996</w:t>
      </w:r>
      <w:r w:rsidRPr="00485AF0">
        <w:rPr>
          <w:rFonts w:ascii="Arial" w:hAnsi="Arial" w:cs="Arial"/>
          <w:color w:val="22272F"/>
        </w:rPr>
        <w:t xml:space="preserve"> N 8-ФЗ "О погребении и похоронном деле", и рекомендациями о порядке похорон и содержании кладбищ в Российской Федерации.</w:t>
      </w:r>
    </w:p>
    <w:p w:rsidR="00485AF0" w:rsidRP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 xml:space="preserve">1.2. Правила действуют на кладбищах муниципального образования </w:t>
      </w:r>
      <w:r w:rsidR="003A60DC">
        <w:rPr>
          <w:rFonts w:ascii="Arial" w:hAnsi="Arial" w:cs="Arial"/>
          <w:color w:val="22272F"/>
        </w:rPr>
        <w:t>Беловский сельсовет и обязательны</w:t>
      </w:r>
      <w:r w:rsidRPr="00485AF0">
        <w:rPr>
          <w:rFonts w:ascii="Arial" w:hAnsi="Arial" w:cs="Arial"/>
          <w:color w:val="22272F"/>
        </w:rPr>
        <w:t xml:space="preserve"> для исполнения: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всеми хозяйствующими субъектами независимо от их правового статуса;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гражданами (родственниками), ответственными за могилы.</w:t>
      </w:r>
    </w:p>
    <w:p w:rsidR="00485AF0" w:rsidRP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1.3. Основные понятия, термины и определения:</w:t>
      </w:r>
    </w:p>
    <w:p w:rsidR="00485AF0" w:rsidRP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1.3.1. 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485AF0" w:rsidRP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1.3.2. Место погребения -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485AF0" w:rsidRP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485AF0" w:rsidRP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1.3.3. Общественное кладбище - 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485AF0" w:rsidRDefault="00485AF0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1.3.5. Памятник- надмогильное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</w:t>
      </w:r>
    </w:p>
    <w:p w:rsidR="003A60DC" w:rsidRPr="00485AF0" w:rsidRDefault="003A60DC" w:rsidP="003A60DC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</w:p>
    <w:p w:rsidR="00485AF0" w:rsidRPr="00DC1579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DC1579">
        <w:rPr>
          <w:rFonts w:ascii="Arial" w:hAnsi="Arial" w:cs="Arial"/>
          <w:b/>
          <w:color w:val="22272F"/>
        </w:rPr>
        <w:t>2. Организация ритуальных услуг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2.1. 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дела.</w:t>
      </w:r>
    </w:p>
    <w:p w:rsidR="00485AF0" w:rsidRPr="00DC1579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DC1579">
        <w:rPr>
          <w:rFonts w:ascii="Arial" w:hAnsi="Arial" w:cs="Arial"/>
          <w:b/>
          <w:color w:val="22272F"/>
        </w:rPr>
        <w:t>3. Общественное кладбище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 xml:space="preserve">3.1. На общественном кладбище погребение может осуществляться с учётом </w:t>
      </w:r>
      <w:proofErr w:type="spellStart"/>
      <w:r w:rsidRPr="00485AF0">
        <w:rPr>
          <w:rFonts w:ascii="Arial" w:hAnsi="Arial" w:cs="Arial"/>
          <w:color w:val="22272F"/>
        </w:rPr>
        <w:t>вероисповедальных</w:t>
      </w:r>
      <w:proofErr w:type="spellEnd"/>
      <w:r w:rsidR="00394B59">
        <w:rPr>
          <w:rFonts w:ascii="Arial" w:hAnsi="Arial" w:cs="Arial"/>
          <w:color w:val="22272F"/>
        </w:rPr>
        <w:t xml:space="preserve"> </w:t>
      </w:r>
      <w:r w:rsidRPr="00485AF0">
        <w:rPr>
          <w:rFonts w:ascii="Arial" w:hAnsi="Arial" w:cs="Arial"/>
          <w:color w:val="22272F"/>
        </w:rPr>
        <w:t>, воинских и иных обычаев или традиций.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lastRenderedPageBreak/>
        <w:t>3.2. На общественном кладбище следует предусматривать участки для одиноких, безродных, семейных захоронений, место почётных воинских захоронений.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3.3. Территория кладбища подразделяется: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на входную зону,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зону захоронений,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зону подъездных путей.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3.4. Во входной зоне должен быть предусмотрен вход для посетителей, стоянка для автотранспорта.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3.5. Зона захоронений является основной, функциональной частью кладбища.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3.6. Зона подъездных путей включает в себя проезжую часть дороги, площадки для разворота автотранспорта, обочину вдоль дороги.</w:t>
      </w:r>
    </w:p>
    <w:p w:rsidR="005B6E15" w:rsidRDefault="005B6E15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color w:val="22272F"/>
        </w:rPr>
      </w:pPr>
    </w:p>
    <w:p w:rsidR="00485AF0" w:rsidRPr="00DC1579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DC1579">
        <w:rPr>
          <w:rFonts w:ascii="Arial" w:hAnsi="Arial" w:cs="Arial"/>
          <w:b/>
          <w:color w:val="22272F"/>
        </w:rPr>
        <w:t>4. Порядок захоронений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4.1. Участки для захоронения гроба с телом предоставляются гражданам бесплатно на правах бессрочного пользования.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Под новое захоронение тела (останков) человека предоставляется земельный участок: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- 2-м (ширина) * 2,5 м (длина) - на одно захоронение;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- 3-м (ширина) * 2,5 м (длина) - на два захоронения.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4.2. Захоронение производится на основании свидетельства о смерти, выдаваемого органами ЗАГС и разрешения на захоронение органа местного самоуправления.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4.3. При захоронении порядок в рядах могил необходимо соблюдать согласно проекту планировки кладбища.</w:t>
      </w:r>
    </w:p>
    <w:p w:rsid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4.4. Каждое захоронение регистрируется ответственным лицом в книге регистрации захоронений.</w:t>
      </w:r>
    </w:p>
    <w:p w:rsidR="005B6E15" w:rsidRPr="00485AF0" w:rsidRDefault="005B6E15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</w:p>
    <w:p w:rsidR="00485AF0" w:rsidRPr="007233BE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7233BE">
        <w:rPr>
          <w:rFonts w:ascii="Arial" w:hAnsi="Arial" w:cs="Arial"/>
          <w:b/>
          <w:color w:val="22272F"/>
        </w:rPr>
        <w:t>5. Благоустройство территории кладбищ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5.1. Ширину разрывов между могилами следует принимать не менее 0,5 - 0,7 м.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5.2. 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5.3. На кладбищах разрешается установка оградок (высота не более 1,2).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5.4. Посадка деревьев гражданами в зоне захоронений допускается только в соответствии с проектом озеленения и при согласовании с Администрацией сельского поселения.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5.5. Озеленение площадки для захоронения рекомендуется осуществлять открытым газоном и цветами.</w:t>
      </w:r>
    </w:p>
    <w:p w:rsid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5.6. Территория кладбища может иметь ограду.</w:t>
      </w:r>
    </w:p>
    <w:p w:rsidR="005B6E15" w:rsidRPr="00485AF0" w:rsidRDefault="005B6E15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</w:p>
    <w:p w:rsidR="00485AF0" w:rsidRPr="007233BE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7233BE">
        <w:rPr>
          <w:rFonts w:ascii="Arial" w:hAnsi="Arial" w:cs="Arial"/>
          <w:b/>
          <w:color w:val="22272F"/>
        </w:rPr>
        <w:t>6. Обязанности и права Администрации сельского поселения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Администрация сельского поселения в пределах своей компетенции: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а) обеспечивает соблюдение установленной нормы в отводе земельного участка для захоронения и правил подготовки могил;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б) формирует и ведёт реестр кладбищ, расположенных на территории муниципального образования;</w:t>
      </w:r>
    </w:p>
    <w:p w:rsid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lastRenderedPageBreak/>
        <w:t>в) 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5B6E15" w:rsidRPr="00485AF0" w:rsidRDefault="005B6E15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</w:p>
    <w:p w:rsidR="00485AF0" w:rsidRPr="007233BE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7233BE">
        <w:rPr>
          <w:rFonts w:ascii="Arial" w:hAnsi="Arial" w:cs="Arial"/>
          <w:b/>
          <w:color w:val="22272F"/>
        </w:rPr>
        <w:t>7. Правила посещения кладбищ, права и обязанности граждан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7.1. Посетители кладбища обязаны соблюдать общественный порядок и тишину при посещении мест захоронений.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7.2. Посетители имеют право: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устанавливать памятники;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проезжать на территорию кладбища в случаях установки (замены) надмогильных сооружений;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сажать на могильном участке цветы, декоративный кустарник.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7.3. 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7.4. Посетителям запрещается: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самовольно высаживать деревья на участках захоронений;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портить оборудование кладбищ;</w:t>
      </w:r>
    </w:p>
    <w:p w:rsidR="00485AF0" w:rsidRPr="00485AF0" w:rsidRDefault="00485AF0" w:rsidP="004D5767">
      <w:pPr>
        <w:pStyle w:val="s1"/>
        <w:shd w:val="clear" w:color="auto" w:fill="FFFFFF"/>
        <w:spacing w:before="0" w:beforeAutospacing="0" w:after="0" w:afterAutospacing="0" w:line="120" w:lineRule="atLeast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- засорять территорию кладбища и обочины дорог в зоне подъездных путей мусором, сучьями, демонтированными памятниками.</w:t>
      </w:r>
    </w:p>
    <w:p w:rsidR="005B6E15" w:rsidRDefault="005B6E15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color w:val="22272F"/>
        </w:rPr>
      </w:pPr>
    </w:p>
    <w:p w:rsidR="00485AF0" w:rsidRPr="007233BE" w:rsidRDefault="00485AF0" w:rsidP="004D5767">
      <w:pPr>
        <w:pStyle w:val="s3"/>
        <w:shd w:val="clear" w:color="auto" w:fill="FFFFFF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22272F"/>
        </w:rPr>
      </w:pPr>
      <w:r w:rsidRPr="007233BE">
        <w:rPr>
          <w:rFonts w:ascii="Arial" w:hAnsi="Arial" w:cs="Arial"/>
          <w:b/>
          <w:color w:val="22272F"/>
        </w:rPr>
        <w:t>8. Ответственность за нарушение настоящих Правил и контроль за их исполнением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8.1. 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8.2. 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485AF0" w:rsidRPr="00485AF0" w:rsidRDefault="00485AF0" w:rsidP="005B6E15">
      <w:pPr>
        <w:pStyle w:val="s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 w:rsidRPr="00485AF0">
        <w:rPr>
          <w:rFonts w:ascii="Arial" w:hAnsi="Arial" w:cs="Arial"/>
          <w:color w:val="22272F"/>
        </w:rPr>
        <w:t>8.3. В случае нарушения настоящих Правил, граждане привлекаются к административной ответственности.</w:t>
      </w:r>
    </w:p>
    <w:p w:rsidR="00242D03" w:rsidRDefault="00242D03" w:rsidP="004D5767">
      <w:pPr>
        <w:spacing w:after="0" w:line="120" w:lineRule="atLeast"/>
      </w:pPr>
    </w:p>
    <w:sectPr w:rsidR="00242D03" w:rsidSect="00BF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15D"/>
    <w:multiLevelType w:val="hybridMultilevel"/>
    <w:tmpl w:val="B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AF0"/>
    <w:rsid w:val="00242D03"/>
    <w:rsid w:val="002464C1"/>
    <w:rsid w:val="0028776E"/>
    <w:rsid w:val="003728F5"/>
    <w:rsid w:val="00394B59"/>
    <w:rsid w:val="003A60DC"/>
    <w:rsid w:val="00485AF0"/>
    <w:rsid w:val="004D5767"/>
    <w:rsid w:val="005B6E15"/>
    <w:rsid w:val="006270F5"/>
    <w:rsid w:val="007233BE"/>
    <w:rsid w:val="00B429D6"/>
    <w:rsid w:val="00BF6E52"/>
    <w:rsid w:val="00CA407C"/>
    <w:rsid w:val="00DC1579"/>
    <w:rsid w:val="00EC26B3"/>
    <w:rsid w:val="00F25B1C"/>
    <w:rsid w:val="00FC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8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AF0"/>
  </w:style>
  <w:style w:type="character" w:styleId="a3">
    <w:name w:val="Emphasis"/>
    <w:basedOn w:val="a0"/>
    <w:uiPriority w:val="20"/>
    <w:qFormat/>
    <w:rsid w:val="00485AF0"/>
    <w:rPr>
      <w:i/>
      <w:iCs/>
    </w:rPr>
  </w:style>
  <w:style w:type="paragraph" w:customStyle="1" w:styleId="s1">
    <w:name w:val="s_1"/>
    <w:basedOn w:val="a"/>
    <w:rsid w:val="0048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5AF0"/>
    <w:rPr>
      <w:color w:val="0000FF"/>
      <w:u w:val="single"/>
    </w:rPr>
  </w:style>
  <w:style w:type="paragraph" w:customStyle="1" w:styleId="s16">
    <w:name w:val="s_16"/>
    <w:basedOn w:val="a"/>
    <w:rsid w:val="0048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105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services/arbitr/link/186367" TargetMode="External"/><Relationship Id="rId5" Type="http://schemas.openxmlformats.org/officeDocument/2006/relationships/hyperlink" Target="http://municipal.garant.ru/services/arbitr/link/1863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dcterms:created xsi:type="dcterms:W3CDTF">2016-11-16T11:41:00Z</dcterms:created>
  <dcterms:modified xsi:type="dcterms:W3CDTF">2016-12-23T05:20:00Z</dcterms:modified>
</cp:coreProperties>
</file>