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0A" w:rsidRDefault="00BA1F0A" w:rsidP="00BA1F0A">
      <w:pPr>
        <w:pStyle w:val="1"/>
      </w:pPr>
      <w:r>
        <w:t xml:space="preserve">     Российская Федерация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Администрация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Беловский сельсовет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Сакмарского района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Оренбургской области</w:t>
      </w: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Распоряжение 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от 12.01.2022 г. №1 -р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с.Беловка</w:t>
      </w: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О перечне объектов привлекаемых 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>для реализации исполнения наказания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>в виде исправительных и обязательных работ»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 Во исполнение норм ч.1 ст.49,ч.1 ст.50 Уголовного кодекса Российской Федерации и норм ст.ст.25,39 Уголовно-исполнительного кодекса Российской Федерации: 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1.Утвердить перечень объектов, привлекаемых для реализации  исполнительных работ  (Приложение № 1) 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 2.Утвердить перечень объектов, привлекаемых для реализации  обязательных  работ  (Приложение № 2)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3.Направить данное распоряжение для согласования Октябрьский МФ (с.Сакмара)  ФКУ УИИ УФСИН России по Оренбургской области..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3.Довести настоящее постановление до сведения руководителей хозяйств согласно приложения.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4.Взаимодействие между органами исполнения наказания и администрацией сельсовета по исполнению настоящего распоряжения  возложить на главу администрации Хасанова Талгата Асгатовича.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5.Распоряжение №3-р от 18.02.2021  года «О перечне объектов , привлекаемых для реализации исполнения наказания в виде обязательных и исправительных работ» считать утратившим силу.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6.Распоряжение вступает в силу со дня подписания.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</w:t>
      </w: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Глава Беловского сельсовета                                           Т.А.Хасанов                              </w:t>
      </w: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  <w:r>
        <w:rPr>
          <w:sz w:val="28"/>
        </w:rPr>
        <w:t>Разослано: в дело, прокурору, УИН Минюста РФ-2 эк.</w:t>
      </w: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Приложение № 1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к распоряжению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главы администрации</w:t>
      </w: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№ 1-р от 12.01.2022 г.</w:t>
      </w: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jc w:val="center"/>
        <w:rPr>
          <w:sz w:val="28"/>
        </w:rPr>
      </w:pPr>
      <w:r>
        <w:rPr>
          <w:sz w:val="28"/>
        </w:rPr>
        <w:t>Перечень №1</w:t>
      </w:r>
    </w:p>
    <w:p w:rsidR="00BA1F0A" w:rsidRDefault="00BA1F0A" w:rsidP="00BA1F0A">
      <w:pPr>
        <w:jc w:val="center"/>
        <w:rPr>
          <w:sz w:val="28"/>
        </w:rPr>
      </w:pPr>
      <w:r>
        <w:rPr>
          <w:sz w:val="28"/>
        </w:rPr>
        <w:t>предприятий, учреждений и организаций, расположенных на территории администрации МО Беловский сельсовет Сакмарского района, привлекаемых для исполнения наказания лиц , проживающих в муниципальном  образовании  осужденных к обязательным    работам.</w:t>
      </w:r>
    </w:p>
    <w:p w:rsidR="00BA1F0A" w:rsidRDefault="00BA1F0A" w:rsidP="00BA1F0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383"/>
      </w:tblGrid>
      <w:tr w:rsidR="00BA1F0A" w:rsidTr="00BA1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Наименование организаций, предприятий, учреждений</w:t>
            </w:r>
          </w:p>
        </w:tc>
      </w:tr>
      <w:tr w:rsidR="00BA1F0A" w:rsidTr="00BA1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ООО «Беловское»</w:t>
            </w:r>
          </w:p>
        </w:tc>
      </w:tr>
      <w:tr w:rsidR="00BA1F0A" w:rsidTr="00BA1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Администрация Беловского сельсовета</w:t>
            </w:r>
          </w:p>
        </w:tc>
      </w:tr>
    </w:tbl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jc w:val="center"/>
        <w:rPr>
          <w:sz w:val="28"/>
        </w:rPr>
      </w:pPr>
      <w:r>
        <w:rPr>
          <w:sz w:val="28"/>
        </w:rPr>
        <w:t>Перечень №2</w:t>
      </w:r>
    </w:p>
    <w:p w:rsidR="00BA1F0A" w:rsidRDefault="00BA1F0A" w:rsidP="00BA1F0A">
      <w:pPr>
        <w:jc w:val="center"/>
        <w:rPr>
          <w:sz w:val="28"/>
        </w:rPr>
      </w:pPr>
      <w:r>
        <w:rPr>
          <w:sz w:val="28"/>
        </w:rPr>
        <w:t>предприятий , учреждений и организаций, расположенных на территории администрации МО Беловский сельсовет Сакмарского района , привлекаемых для исполнения наказания лиц , проживающих в муниципальном образовании осужденных к исправительным                                          работам</w:t>
      </w:r>
    </w:p>
    <w:p w:rsidR="00BA1F0A" w:rsidRDefault="00BA1F0A" w:rsidP="00BA1F0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383"/>
      </w:tblGrid>
      <w:tr w:rsidR="00BA1F0A" w:rsidTr="00BA1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Наименование организаций, предприятий, учреждений</w:t>
            </w:r>
          </w:p>
        </w:tc>
      </w:tr>
      <w:tr w:rsidR="00BA1F0A" w:rsidTr="00BA1F0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F0A" w:rsidRDefault="00BA1F0A">
            <w:pPr>
              <w:rPr>
                <w:sz w:val="28"/>
              </w:rPr>
            </w:pPr>
            <w:r>
              <w:rPr>
                <w:sz w:val="28"/>
              </w:rPr>
              <w:t>ООО «Беловское»</w:t>
            </w:r>
          </w:p>
        </w:tc>
      </w:tr>
    </w:tbl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BA1F0A" w:rsidRDefault="00BA1F0A" w:rsidP="00BA1F0A">
      <w:pPr>
        <w:rPr>
          <w:sz w:val="28"/>
        </w:rPr>
      </w:pPr>
    </w:p>
    <w:p w:rsidR="004A76A0" w:rsidRDefault="004A76A0"/>
    <w:sectPr w:rsidR="004A76A0" w:rsidSect="004A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1F0A"/>
    <w:rsid w:val="004A76A0"/>
    <w:rsid w:val="00BA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F0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F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2022-06-01T10:18:00Z</dcterms:created>
  <dcterms:modified xsi:type="dcterms:W3CDTF">2022-06-01T10:18:00Z</dcterms:modified>
</cp:coreProperties>
</file>